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082122919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430F778B" w14:textId="5727B341" w:rsidR="009D16A6" w:rsidRDefault="009849B9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A60F422" wp14:editId="78CFCE3B">
                    <wp:simplePos x="0" y="0"/>
                    <wp:positionH relativeFrom="page">
                      <wp:posOffset>2514600</wp:posOffset>
                    </wp:positionH>
                    <wp:positionV relativeFrom="page">
                      <wp:posOffset>333375</wp:posOffset>
                    </wp:positionV>
                    <wp:extent cx="5000625" cy="7459980"/>
                    <wp:effectExtent l="0" t="0" r="9525" b="1905"/>
                    <wp:wrapNone/>
                    <wp:docPr id="1898355964" name="Dikdörtgen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000625" cy="74599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621D326C" id="Dikdörtgen 9" o:spid="_x0000_s1026" style="position:absolute;margin-left:198pt;margin-top:26.25pt;width:393.75pt;height:587.4pt;z-index:251659264;visibility:visible;mso-wrap-style:square;mso-width-percent:0;mso-height-percent:7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" fillcolor="white [3212]" strokecolor="#747070 [1614]" strokeweight="1.25pt">
                    <v:path arrowok="t"/>
                    <w10:wrap anchorx="page" anchory="page"/>
                  </v:rect>
                </w:pict>
              </mc:Fallback>
            </mc:AlternateContent>
          </w:r>
          <w:r w:rsidR="00CC3063">
            <w:rPr>
              <w:noProof/>
              <w:lang w:eastAsia="tr-TR"/>
            </w:rPr>
            <w:drawing>
              <wp:anchor distT="0" distB="0" distL="114300" distR="114300" simplePos="0" relativeHeight="251664384" behindDoc="0" locked="0" layoutInCell="1" allowOverlap="1" wp14:anchorId="480DCEC4" wp14:editId="54C206F3">
                <wp:simplePos x="0" y="0"/>
                <wp:positionH relativeFrom="column">
                  <wp:posOffset>-528320</wp:posOffset>
                </wp:positionH>
                <wp:positionV relativeFrom="paragraph">
                  <wp:posOffset>0</wp:posOffset>
                </wp:positionV>
                <wp:extent cx="1981200" cy="1981200"/>
                <wp:effectExtent l="0" t="0" r="0" b="0"/>
                <wp:wrapSquare wrapText="bothSides"/>
                <wp:docPr id="1026" name="Picture 2" descr="http://www.toros.edu.tr/front/img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http://www.toros.edu.tr/front/img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98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3A84E1D" wp14:editId="0004EC7C">
                    <wp:simplePos x="0" y="0"/>
                    <wp:positionH relativeFrom="page">
                      <wp:posOffset>2524125</wp:posOffset>
                    </wp:positionH>
                    <wp:positionV relativeFrom="page">
                      <wp:posOffset>266700</wp:posOffset>
                    </wp:positionV>
                    <wp:extent cx="3876675" cy="1800225"/>
                    <wp:effectExtent l="0" t="0" r="9525" b="9525"/>
                    <wp:wrapNone/>
                    <wp:docPr id="23500277" name="Dikdörtgen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876675" cy="180022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9CCF1B5" w14:textId="73485F46" w:rsidR="009D16A6" w:rsidRPr="00EE25A3" w:rsidRDefault="00000000" w:rsidP="00F84A9B">
                                <w:pPr>
                                  <w:spacing w:before="240"/>
                                  <w:rPr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alias w:val="Özet"/>
                                    <w:id w:val="827629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 w:rsidR="00F84A9B" w:rsidRPr="00EE25A3">
                                      <w:rPr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 xml:space="preserve">SAĞLIK </w:t>
                                    </w:r>
                                    <w:r w:rsidR="001B648E">
                                      <w:rPr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BİLİMLERİ FAKÜLTESİ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A84E1D" id="Dikdörtgen 7" o:spid="_x0000_s1026" style="position:absolute;margin-left:198.75pt;margin-top:21pt;width:305.25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" fillcolor="#ee853d [3029]" strokecolor="#ed7d31 [3205]" strokeweight=".5pt">
                    <v:fill color2="#ec7a2d [3173]" rotate="t" colors="0 #f18c55;.5 #f67b28;1 #e56b17" focus="100%" type="gradient">
                      <o:fill v:ext="view" type="gradientUnscaled"/>
                    </v:fill>
                    <v:path arrowok="t"/>
                    <v:textbox inset="14.4pt,14.4pt,14.4pt,28.8pt">
                      <w:txbxContent>
                        <w:p w14:paraId="09CCF1B5" w14:textId="73485F46" w:rsidR="009D16A6" w:rsidRPr="00EE25A3" w:rsidRDefault="00000000" w:rsidP="00F84A9B">
                          <w:pPr>
                            <w:spacing w:before="240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alias w:val="Özet"/>
                              <w:id w:val="827629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="00F84A9B" w:rsidRPr="00EE25A3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SAĞLIK </w:t>
                              </w:r>
                              <w:r w:rsidR="001B648E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>BİLİMLERİ FAKÜLTESİ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39B73A15" wp14:editId="3215CFC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182485" cy="10157460"/>
                    <wp:effectExtent l="0" t="0" r="0" b="0"/>
                    <wp:wrapNone/>
                    <wp:docPr id="1824065616" name="Dikdörtgen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182485" cy="1015746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FE0D2AD" w14:textId="77777777" w:rsidR="009D16A6" w:rsidRDefault="009D16A6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39B73A15" id="Dikdörtgen 5" o:spid="_x0000_s1027" style="position:absolute;margin-left:0;margin-top:0;width:565.55pt;height:799.8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" fillcolor="#deeaf6 [660]" stroked="f" strokeweight="1pt">
                    <v:fill color2="#9cc2e5 [1940]" rotate="t" focus="100%" type="gradient">
                      <o:fill v:ext="view" type="gradientUnscaled"/>
                    </v:fill>
                    <v:textbox inset="21.6pt,,21.6pt">
                      <w:txbxContent>
                        <w:p w14:paraId="2FE0D2AD" w14:textId="77777777" w:rsidR="009D16A6" w:rsidRDefault="009D16A6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9A7C552" wp14:editId="33EFC346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796540" cy="118745"/>
                    <wp:effectExtent l="0" t="0" r="0" b="0"/>
                    <wp:wrapNone/>
                    <wp:docPr id="2015698868" name="Dikdörtgen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796540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F38A683" id="Dikdörtgen 3" o:spid="_x0000_s1026" style="position:absolute;margin-left:0;margin-top:0;width:220.2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" fillcolor="#5b9bd5 [3204]" stroked="f" strokeweight="1pt">
                    <w10:wrap anchorx="page" anchory="page"/>
                  </v:rect>
                </w:pict>
              </mc:Fallback>
            </mc:AlternateContent>
          </w:r>
        </w:p>
        <w:p w14:paraId="4369E058" w14:textId="79A89142" w:rsidR="009D16A6" w:rsidRDefault="009849B9">
          <w:pPr>
            <w:rPr>
              <w:b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75BC0B" wp14:editId="7B6C027E">
                    <wp:simplePos x="0" y="0"/>
                    <wp:positionH relativeFrom="page">
                      <wp:posOffset>2647950</wp:posOffset>
                    </wp:positionH>
                    <wp:positionV relativeFrom="page">
                      <wp:posOffset>3743325</wp:posOffset>
                    </wp:positionV>
                    <wp:extent cx="4533900" cy="1123315"/>
                    <wp:effectExtent l="0" t="0" r="0" b="0"/>
                    <wp:wrapSquare wrapText="bothSides"/>
                    <wp:docPr id="542962831" name="Metin Kutusu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533900" cy="11233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5B9BD5" w:themeColor="accent1"/>
                                    <w:sz w:val="60"/>
                                    <w:szCs w:val="60"/>
                                  </w:rPr>
                                  <w:alias w:val="Başlık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79D405BF" w14:textId="479BC767" w:rsidR="009D16A6" w:rsidRPr="00070D7D" w:rsidRDefault="009D16A6">
                                    <w:pPr>
                                      <w:spacing w:line="240" w:lineRule="auto"/>
                                      <w:rPr>
                                        <w:rFonts w:asciiTheme="majorHAnsi" w:eastAsiaTheme="majorEastAsia" w:hAnsiTheme="majorHAnsi" w:cstheme="majorBidi"/>
                                        <w:color w:val="5B9BD5" w:themeColor="accent1"/>
                                        <w:sz w:val="60"/>
                                        <w:szCs w:val="60"/>
                                      </w:rPr>
                                    </w:pPr>
                                    <w:r w:rsidRPr="00070D7D">
                                      <w:rPr>
                                        <w:rFonts w:asciiTheme="majorHAnsi" w:eastAsiaTheme="majorEastAsia" w:hAnsiTheme="majorHAnsi" w:cstheme="majorBidi"/>
                                        <w:color w:val="5B9BD5" w:themeColor="accent1"/>
                                        <w:sz w:val="60"/>
                                        <w:szCs w:val="60"/>
                                      </w:rPr>
                                      <w:t>202</w:t>
                                    </w:r>
                                    <w:r w:rsidR="003F6332">
                                      <w:rPr>
                                        <w:rFonts w:asciiTheme="majorHAnsi" w:eastAsiaTheme="majorEastAsia" w:hAnsiTheme="majorHAnsi" w:cstheme="majorBidi"/>
                                        <w:color w:val="5B9BD5" w:themeColor="accent1"/>
                                        <w:sz w:val="60"/>
                                        <w:szCs w:val="60"/>
                                      </w:rPr>
                                      <w:t>5</w:t>
                                    </w:r>
                                    <w:r w:rsidRPr="00070D7D">
                                      <w:rPr>
                                        <w:rFonts w:asciiTheme="majorHAnsi" w:eastAsiaTheme="majorEastAsia" w:hAnsiTheme="majorHAnsi" w:cstheme="majorBidi"/>
                                        <w:color w:val="5B9BD5" w:themeColor="accent1"/>
                                        <w:sz w:val="60"/>
                                        <w:szCs w:val="60"/>
                                      </w:rPr>
                                      <w:t xml:space="preserve"> Stratejik Plan Değerlendirme Raporu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6375BC0B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1" o:spid="_x0000_s1028" type="#_x0000_t202" style="position:absolute;margin-left:208.5pt;margin-top:294.75pt;width:357pt;height:88.45pt;z-index:251661312;visibility:visible;mso-wrap-style:square;mso-width-percent:0;mso-height-percent:28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8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5B9BD5" w:themeColor="accent1"/>
                              <w:sz w:val="60"/>
                              <w:szCs w:val="60"/>
                            </w:rPr>
                            <w:alias w:val="Başlık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9D405BF" w14:textId="479BC767" w:rsidR="009D16A6" w:rsidRPr="00070D7D" w:rsidRDefault="009D16A6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60"/>
                                  <w:szCs w:val="60"/>
                                </w:rPr>
                              </w:pPr>
                              <w:r w:rsidRPr="00070D7D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60"/>
                                  <w:szCs w:val="60"/>
                                </w:rPr>
                                <w:t>202</w:t>
                              </w:r>
                              <w:r w:rsidR="003F6332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60"/>
                                  <w:szCs w:val="60"/>
                                </w:rPr>
                                <w:t>5</w:t>
                              </w:r>
                              <w:r w:rsidRPr="00070D7D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60"/>
                                  <w:szCs w:val="60"/>
                                </w:rPr>
                                <w:t xml:space="preserve"> Stratejik Plan Değerlendirme Raporu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9D16A6">
            <w:rPr>
              <w:b/>
            </w:rPr>
            <w:br w:type="page"/>
          </w:r>
        </w:p>
      </w:sdtContent>
    </w:sdt>
    <w:p w14:paraId="4FD074E6" w14:textId="77777777" w:rsidR="00082B25" w:rsidRPr="005449BD" w:rsidRDefault="000B5BA4">
      <w:pPr>
        <w:rPr>
          <w:b/>
        </w:rPr>
      </w:pPr>
      <w:r>
        <w:rPr>
          <w:b/>
        </w:rPr>
        <w:lastRenderedPageBreak/>
        <w:t>GİRİŞ</w:t>
      </w:r>
    </w:p>
    <w:p w14:paraId="0B2168BC" w14:textId="04056AEC" w:rsidR="009D4E48" w:rsidRDefault="009D4E48">
      <w:r>
        <w:t>2022-2026 Dönemi Stratejik Plan dönemi, 202</w:t>
      </w:r>
      <w:r w:rsidR="00F55FAA">
        <w:t>4</w:t>
      </w:r>
      <w:r>
        <w:t xml:space="preserve"> Dönemi Stratejik Plan Değerlendirme Raporunun hazırlanmasında aşağ</w:t>
      </w:r>
      <w:r w:rsidR="000B5BA4">
        <w:t>ıda verilen bilgiler ışığında hazırlanan rapor akademik birimin kurul toplantısında görüşülüp karara bağlandıktan sonra paydaşlara duyurulur.</w:t>
      </w:r>
    </w:p>
    <w:p w14:paraId="1BBBAB39" w14:textId="77777777" w:rsidR="00070D7D" w:rsidRDefault="00070D7D"/>
    <w:p w14:paraId="09A462A8" w14:textId="77777777" w:rsidR="00070D7D" w:rsidRPr="00070D7D" w:rsidRDefault="00070D7D">
      <w:pPr>
        <w:rPr>
          <w:b/>
        </w:rPr>
      </w:pPr>
      <w:r w:rsidRPr="00070D7D">
        <w:rPr>
          <w:b/>
        </w:rPr>
        <w:t>SUNUŞ</w:t>
      </w:r>
    </w:p>
    <w:p w14:paraId="23D29BCC" w14:textId="784122D6" w:rsidR="000B5BA4" w:rsidRDefault="00070D7D">
      <w:r>
        <w:t xml:space="preserve">Akademik birim yöneticisi tarafından, 2022-2026 Stratejik Planın kısa özeti </w:t>
      </w:r>
      <w:proofErr w:type="gramStart"/>
      <w:r w:rsidR="009D1F7B">
        <w:t>ile birlikte</w:t>
      </w:r>
      <w:proofErr w:type="gramEnd"/>
      <w:r w:rsidR="009D1F7B">
        <w:t xml:space="preserve"> 202</w:t>
      </w:r>
      <w:r w:rsidR="00F55FAA">
        <w:t>4</w:t>
      </w:r>
      <w:r w:rsidR="009D1F7B">
        <w:t xml:space="preserve"> dönemi Stratejik amaçların, hedeflerin ve performans göstergelerinin % gerçekleşme oranlarının yorumlanması, önümüzdeki dönem alınması gereken tedbirler </w:t>
      </w:r>
      <w:r w:rsidR="007A24CD">
        <w:t xml:space="preserve">aşağıdaki </w:t>
      </w:r>
    </w:p>
    <w:p w14:paraId="06D31D04" w14:textId="77777777" w:rsidR="00397A43" w:rsidRDefault="00397A43"/>
    <w:p w14:paraId="61AFA452" w14:textId="77777777" w:rsidR="000B5BA4" w:rsidRPr="00DB1520" w:rsidRDefault="000B5BA4" w:rsidP="00DB1520">
      <w:pPr>
        <w:pStyle w:val="ListeParagraf"/>
        <w:numPr>
          <w:ilvl w:val="0"/>
          <w:numId w:val="2"/>
        </w:numPr>
        <w:rPr>
          <w:b/>
        </w:rPr>
      </w:pPr>
      <w:r w:rsidRPr="00DB1520">
        <w:rPr>
          <w:b/>
        </w:rPr>
        <w:t>GENEL BİLGİLER</w:t>
      </w:r>
    </w:p>
    <w:p w14:paraId="2A3FCC03" w14:textId="77777777" w:rsidR="000B5BA4" w:rsidRDefault="000B5BA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25"/>
        <w:gridCol w:w="3329"/>
      </w:tblGrid>
      <w:tr w:rsidR="000B5BA4" w14:paraId="57A9D0F9" w14:textId="77777777" w:rsidTr="00BE7DC8">
        <w:trPr>
          <w:trHeight w:val="370"/>
        </w:trPr>
        <w:tc>
          <w:tcPr>
            <w:tcW w:w="5725" w:type="dxa"/>
          </w:tcPr>
          <w:p w14:paraId="6C8249FB" w14:textId="77777777" w:rsidR="000B5BA4" w:rsidRDefault="000B5BA4" w:rsidP="00EF7484">
            <w:r>
              <w:t>Gerçekleşme Dönemi</w:t>
            </w:r>
          </w:p>
        </w:tc>
        <w:tc>
          <w:tcPr>
            <w:tcW w:w="3329" w:type="dxa"/>
          </w:tcPr>
          <w:p w14:paraId="5D5D198B" w14:textId="7B474A58" w:rsidR="000B5BA4" w:rsidRDefault="000B5BA4" w:rsidP="00EF7484">
            <w:r>
              <w:t>202</w:t>
            </w:r>
            <w:r w:rsidR="00FF1197">
              <w:t>5</w:t>
            </w:r>
          </w:p>
        </w:tc>
      </w:tr>
    </w:tbl>
    <w:p w14:paraId="28C2B461" w14:textId="77777777" w:rsidR="000B5BA4" w:rsidRDefault="000B5BA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5"/>
        <w:gridCol w:w="1984"/>
        <w:gridCol w:w="2127"/>
      </w:tblGrid>
      <w:tr w:rsidR="000B5BA4" w14:paraId="44208498" w14:textId="77777777" w:rsidTr="000B5BA4">
        <w:tc>
          <w:tcPr>
            <w:tcW w:w="4815" w:type="dxa"/>
          </w:tcPr>
          <w:p w14:paraId="508EB17F" w14:textId="77777777" w:rsidR="000B5BA4" w:rsidRDefault="000B5BA4"/>
        </w:tc>
        <w:tc>
          <w:tcPr>
            <w:tcW w:w="1984" w:type="dxa"/>
          </w:tcPr>
          <w:p w14:paraId="0D3C4130" w14:textId="384ECECB" w:rsidR="000B5BA4" w:rsidRDefault="000B5BA4">
            <w:r>
              <w:t>202</w:t>
            </w:r>
            <w:r w:rsidR="00FF1197">
              <w:t>5</w:t>
            </w:r>
            <w:r>
              <w:t>Planlanan</w:t>
            </w:r>
          </w:p>
        </w:tc>
        <w:tc>
          <w:tcPr>
            <w:tcW w:w="2127" w:type="dxa"/>
          </w:tcPr>
          <w:p w14:paraId="5B9D7F11" w14:textId="7B90A0DA" w:rsidR="000B5BA4" w:rsidRDefault="000B5BA4">
            <w:r>
              <w:t>202</w:t>
            </w:r>
            <w:r w:rsidR="00FF1197">
              <w:t>5</w:t>
            </w:r>
            <w:r>
              <w:t xml:space="preserve"> Gerçekleşen</w:t>
            </w:r>
          </w:p>
        </w:tc>
      </w:tr>
      <w:tr w:rsidR="000B5BA4" w14:paraId="51732431" w14:textId="77777777" w:rsidTr="000B5BA4">
        <w:tc>
          <w:tcPr>
            <w:tcW w:w="4815" w:type="dxa"/>
          </w:tcPr>
          <w:p w14:paraId="2E8B97C2" w14:textId="77777777" w:rsidR="000B5BA4" w:rsidRDefault="000B5BA4">
            <w:r>
              <w:t>Stratejik Amaç Sayısı</w:t>
            </w:r>
          </w:p>
        </w:tc>
        <w:tc>
          <w:tcPr>
            <w:tcW w:w="1984" w:type="dxa"/>
          </w:tcPr>
          <w:p w14:paraId="3C49AD77" w14:textId="58A60381" w:rsidR="000B5BA4" w:rsidRDefault="001B648E">
            <w:r>
              <w:t>5</w:t>
            </w:r>
          </w:p>
        </w:tc>
        <w:tc>
          <w:tcPr>
            <w:tcW w:w="2127" w:type="dxa"/>
          </w:tcPr>
          <w:p w14:paraId="71908CB6" w14:textId="28778B4F" w:rsidR="000B5BA4" w:rsidRDefault="001B648E">
            <w:r>
              <w:t>5</w:t>
            </w:r>
          </w:p>
        </w:tc>
      </w:tr>
      <w:tr w:rsidR="000B5BA4" w14:paraId="3B1759DE" w14:textId="77777777" w:rsidTr="000B5BA4">
        <w:tc>
          <w:tcPr>
            <w:tcW w:w="4815" w:type="dxa"/>
          </w:tcPr>
          <w:p w14:paraId="4940523A" w14:textId="603501B7" w:rsidR="000B5BA4" w:rsidRDefault="000B5BA4">
            <w:r>
              <w:t xml:space="preserve">Belirlenen </w:t>
            </w:r>
            <w:r w:rsidR="000D5D3D">
              <w:t>T</w:t>
            </w:r>
            <w:r>
              <w:t>oplam Hedef</w:t>
            </w:r>
            <w:r w:rsidR="000D5D3D">
              <w:t xml:space="preserve"> S</w:t>
            </w:r>
            <w:r>
              <w:t>ayısı</w:t>
            </w:r>
          </w:p>
        </w:tc>
        <w:tc>
          <w:tcPr>
            <w:tcW w:w="1984" w:type="dxa"/>
          </w:tcPr>
          <w:p w14:paraId="439F6086" w14:textId="21AB13A0" w:rsidR="000B5BA4" w:rsidRDefault="001B648E">
            <w:r>
              <w:t>2</w:t>
            </w:r>
            <w:r w:rsidR="0035099F">
              <w:t>4</w:t>
            </w:r>
          </w:p>
        </w:tc>
        <w:tc>
          <w:tcPr>
            <w:tcW w:w="2127" w:type="dxa"/>
          </w:tcPr>
          <w:p w14:paraId="5446CC45" w14:textId="29F39CCF" w:rsidR="000B5BA4" w:rsidRDefault="004A2959">
            <w:r>
              <w:t>16</w:t>
            </w:r>
          </w:p>
        </w:tc>
      </w:tr>
      <w:tr w:rsidR="000B5BA4" w14:paraId="09FCFAF2" w14:textId="77777777" w:rsidTr="000B5BA4">
        <w:tc>
          <w:tcPr>
            <w:tcW w:w="4815" w:type="dxa"/>
          </w:tcPr>
          <w:p w14:paraId="09DF7B95" w14:textId="1AD80B2A" w:rsidR="000B5BA4" w:rsidRDefault="000B5BA4">
            <w:r>
              <w:t xml:space="preserve">Belirlenen </w:t>
            </w:r>
            <w:r w:rsidR="009F7289">
              <w:t>T</w:t>
            </w:r>
            <w:r>
              <w:t>oplam Performans Gösterge Sayısı</w:t>
            </w:r>
          </w:p>
        </w:tc>
        <w:tc>
          <w:tcPr>
            <w:tcW w:w="1984" w:type="dxa"/>
          </w:tcPr>
          <w:p w14:paraId="5D94C61D" w14:textId="0D305EB0" w:rsidR="000B5BA4" w:rsidRDefault="00D751B3">
            <w:r>
              <w:t>6</w:t>
            </w:r>
            <w:r w:rsidR="001A28AA">
              <w:t>0</w:t>
            </w:r>
          </w:p>
        </w:tc>
        <w:tc>
          <w:tcPr>
            <w:tcW w:w="2127" w:type="dxa"/>
          </w:tcPr>
          <w:p w14:paraId="2F812F36" w14:textId="521E5D21" w:rsidR="000B5BA4" w:rsidRDefault="00D8524A">
            <w:r>
              <w:t>30</w:t>
            </w:r>
          </w:p>
        </w:tc>
      </w:tr>
    </w:tbl>
    <w:p w14:paraId="4933BE9A" w14:textId="77777777" w:rsidR="000B5BA4" w:rsidRDefault="000B5BA4"/>
    <w:p w14:paraId="6123E59F" w14:textId="77777777" w:rsidR="000B5BA4" w:rsidRDefault="000B5BA4" w:rsidP="00DB1520">
      <w:pPr>
        <w:pStyle w:val="ListeParagraf"/>
        <w:numPr>
          <w:ilvl w:val="0"/>
          <w:numId w:val="2"/>
        </w:numPr>
        <w:rPr>
          <w:b/>
        </w:rPr>
      </w:pPr>
      <w:r w:rsidRPr="00DB1520">
        <w:rPr>
          <w:b/>
        </w:rPr>
        <w:t>STRATEJİK AMAÇLAR BAZINDA DEĞERLENDİRME</w:t>
      </w:r>
    </w:p>
    <w:p w14:paraId="392CF022" w14:textId="50DD6BE4" w:rsidR="002F358C" w:rsidRDefault="002F358C" w:rsidP="00A7354E">
      <w:pPr>
        <w:pStyle w:val="ListeParagraf"/>
        <w:ind w:left="360"/>
        <w:jc w:val="both"/>
      </w:pPr>
      <w:r w:rsidRPr="002F358C">
        <w:t>Ek bölümde yer alan ve SP Yönetim Sisteminden alınan 202</w:t>
      </w:r>
      <w:r w:rsidR="00F55FAA">
        <w:t>4</w:t>
      </w:r>
      <w:r w:rsidRPr="002F358C">
        <w:t xml:space="preserve"> dönemi gerçekleşme tablosundaki veriler göz önünde bulundurularak her bir Stratejik Amaç bazında değerlendirme</w:t>
      </w:r>
      <w:r w:rsidR="007A24CD">
        <w:t>ler</w:t>
      </w:r>
      <w:r w:rsidRPr="002F358C">
        <w:t xml:space="preserve"> yapıl</w:t>
      </w:r>
      <w:r w:rsidR="007A24CD">
        <w:t>mışt</w:t>
      </w:r>
      <w:r w:rsidRPr="002F358C">
        <w:t xml:space="preserve">ır. </w:t>
      </w:r>
      <w:r>
        <w:t xml:space="preserve">Gerçekleşme döneminde </w:t>
      </w:r>
      <w:proofErr w:type="spellStart"/>
      <w:r>
        <w:t>PG’nin</w:t>
      </w:r>
      <w:proofErr w:type="spellEnd"/>
      <w:r>
        <w:t xml:space="preserve"> plan</w:t>
      </w:r>
      <w:r w:rsidR="00BB457A">
        <w:t>l</w:t>
      </w:r>
      <w:r>
        <w:t>anan veriye eşit veya yüksek durumunda “Gerçekleşme Durumu” yeşil, düşük olması durumunda ise kırmızı ile belirti</w:t>
      </w:r>
      <w:r w:rsidR="0048113D">
        <w:t>l</w:t>
      </w:r>
      <w:r w:rsidR="007A24CD">
        <w:t>mişt</w:t>
      </w:r>
      <w:r>
        <w:t xml:space="preserve">ir. Kırmızı olarak belirtilen PG veya </w:t>
      </w:r>
      <w:proofErr w:type="spellStart"/>
      <w:r>
        <w:t>PG’lerin</w:t>
      </w:r>
      <w:proofErr w:type="spellEnd"/>
      <w:r>
        <w:t xml:space="preserve"> gerçekleşmeme gerekçeleri ile ilgili somut ve kanıta dayalı açıklama yapıl</w:t>
      </w:r>
      <w:r w:rsidR="007A24CD">
        <w:t>mış</w:t>
      </w:r>
      <w:r>
        <w:t xml:space="preserve"> ve önümüzdeki dönem alınması gereken tedbirler belirtil</w:t>
      </w:r>
      <w:r w:rsidR="007A24CD">
        <w:t>m</w:t>
      </w:r>
      <w:r w:rsidR="0048113D">
        <w:t>i</w:t>
      </w:r>
      <w:r w:rsidR="007A24CD">
        <w:t>şt</w:t>
      </w:r>
      <w:r>
        <w:t xml:space="preserve">ir. </w:t>
      </w:r>
    </w:p>
    <w:p w14:paraId="32B83F02" w14:textId="235AF2F5" w:rsidR="00BA0FB1" w:rsidRDefault="00BA0FB1" w:rsidP="002F358C">
      <w:pPr>
        <w:pStyle w:val="ListeParagraf"/>
        <w:ind w:left="360"/>
      </w:pPr>
    </w:p>
    <w:p w14:paraId="73276A81" w14:textId="4A2DDE55" w:rsidR="004332EE" w:rsidRDefault="004332EE" w:rsidP="002F358C">
      <w:pPr>
        <w:pStyle w:val="ListeParagraf"/>
        <w:ind w:left="360"/>
      </w:pPr>
    </w:p>
    <w:p w14:paraId="5CB74C4D" w14:textId="7EF7159D" w:rsidR="004332EE" w:rsidRDefault="004332EE" w:rsidP="002F358C">
      <w:pPr>
        <w:pStyle w:val="ListeParagraf"/>
        <w:ind w:left="360"/>
      </w:pPr>
    </w:p>
    <w:p w14:paraId="68051A99" w14:textId="26DA5572" w:rsidR="004332EE" w:rsidRDefault="004332EE" w:rsidP="002F358C">
      <w:pPr>
        <w:pStyle w:val="ListeParagraf"/>
        <w:ind w:left="360"/>
      </w:pPr>
    </w:p>
    <w:p w14:paraId="210CC58A" w14:textId="020311C8" w:rsidR="004332EE" w:rsidRDefault="004332EE" w:rsidP="002F358C">
      <w:pPr>
        <w:pStyle w:val="ListeParagraf"/>
        <w:ind w:left="360"/>
      </w:pPr>
    </w:p>
    <w:p w14:paraId="4ACDE68B" w14:textId="581247E0" w:rsidR="004332EE" w:rsidRDefault="004332EE" w:rsidP="002F358C">
      <w:pPr>
        <w:pStyle w:val="ListeParagraf"/>
        <w:ind w:left="360"/>
      </w:pPr>
    </w:p>
    <w:p w14:paraId="505C4400" w14:textId="7EA995DA" w:rsidR="004332EE" w:rsidRDefault="004332EE" w:rsidP="002F358C">
      <w:pPr>
        <w:pStyle w:val="ListeParagraf"/>
        <w:ind w:left="360"/>
      </w:pPr>
    </w:p>
    <w:p w14:paraId="4AE6D4F0" w14:textId="1483E810" w:rsidR="004332EE" w:rsidRDefault="004332EE" w:rsidP="002F358C">
      <w:pPr>
        <w:pStyle w:val="ListeParagraf"/>
        <w:ind w:left="360"/>
      </w:pPr>
    </w:p>
    <w:p w14:paraId="41ABF1D3" w14:textId="77777777" w:rsidR="00397A43" w:rsidRDefault="00397A43" w:rsidP="002F358C">
      <w:pPr>
        <w:pStyle w:val="ListeParagraf"/>
        <w:ind w:left="360"/>
      </w:pPr>
    </w:p>
    <w:p w14:paraId="236A5E5E" w14:textId="42B30A99" w:rsidR="004332EE" w:rsidRDefault="004332EE" w:rsidP="002F358C">
      <w:pPr>
        <w:pStyle w:val="ListeParagraf"/>
        <w:ind w:left="360"/>
      </w:pPr>
    </w:p>
    <w:p w14:paraId="69AA703D" w14:textId="77777777" w:rsidR="004332EE" w:rsidRDefault="004332EE" w:rsidP="002F358C">
      <w:pPr>
        <w:pStyle w:val="ListeParagraf"/>
        <w:ind w:left="360"/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BA0FB1" w14:paraId="6D576924" w14:textId="77777777" w:rsidTr="004332EE">
        <w:tc>
          <w:tcPr>
            <w:tcW w:w="2122" w:type="dxa"/>
            <w:shd w:val="clear" w:color="auto" w:fill="FFC000"/>
          </w:tcPr>
          <w:p w14:paraId="03DDE96B" w14:textId="61A363AA" w:rsidR="00BA0FB1" w:rsidRDefault="00BA0FB1" w:rsidP="00EF7484">
            <w:r>
              <w:lastRenderedPageBreak/>
              <w:t>STRATEJİK AMAÇ 1</w:t>
            </w:r>
          </w:p>
        </w:tc>
        <w:tc>
          <w:tcPr>
            <w:tcW w:w="6945" w:type="dxa"/>
            <w:shd w:val="clear" w:color="auto" w:fill="FFC000"/>
          </w:tcPr>
          <w:p w14:paraId="73505EF2" w14:textId="6AF7D3EF" w:rsidR="00BA0FB1" w:rsidRDefault="00BA0FB1" w:rsidP="00EF7484">
            <w:r w:rsidRPr="00490E06">
              <w:rPr>
                <w:b/>
                <w:bCs/>
                <w:color w:val="000000"/>
              </w:rPr>
              <w:t>GÜÇLÜ BİR KALİTE KÜLTÜRÜ VE KALİTE GÜVENCE SİSTEMİ OLUŞTURMAK</w:t>
            </w:r>
          </w:p>
        </w:tc>
      </w:tr>
    </w:tbl>
    <w:p w14:paraId="4736980C" w14:textId="77777777" w:rsidR="00BA0FB1" w:rsidRPr="002F358C" w:rsidRDefault="00BA0FB1" w:rsidP="002F358C">
      <w:pPr>
        <w:pStyle w:val="ListeParagraf"/>
        <w:ind w:left="360"/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585B50" w:rsidRPr="000A583F" w14:paraId="083A2D57" w14:textId="77777777" w:rsidTr="00B5278C">
        <w:tc>
          <w:tcPr>
            <w:tcW w:w="1555" w:type="dxa"/>
            <w:shd w:val="clear" w:color="auto" w:fill="BDD6EE" w:themeFill="accent1" w:themeFillTint="66"/>
          </w:tcPr>
          <w:p w14:paraId="56FFEA26" w14:textId="2825024A" w:rsidR="00585B50" w:rsidRDefault="00585B50" w:rsidP="00EF7484">
            <w:pPr>
              <w:rPr>
                <w:b/>
              </w:rPr>
            </w:pPr>
            <w:bookmarkStart w:id="0" w:name="_Hlk123716592"/>
            <w:r>
              <w:rPr>
                <w:b/>
              </w:rPr>
              <w:t>Hedef  1.1</w:t>
            </w:r>
          </w:p>
        </w:tc>
        <w:tc>
          <w:tcPr>
            <w:tcW w:w="7512" w:type="dxa"/>
            <w:gridSpan w:val="3"/>
            <w:shd w:val="clear" w:color="auto" w:fill="BDD6EE" w:themeFill="accent1" w:themeFillTint="66"/>
          </w:tcPr>
          <w:p w14:paraId="32C69B22" w14:textId="4F60BBFF" w:rsidR="00585B50" w:rsidRPr="000A583F" w:rsidRDefault="00585B50" w:rsidP="00EF7484">
            <w:r w:rsidRPr="00011322">
              <w:rPr>
                <w:bCs/>
                <w:color w:val="000000"/>
                <w:szCs w:val="20"/>
              </w:rPr>
              <w:t xml:space="preserve">Kurumun Stratejik Planında Yer Alan Faaliyetleri </w:t>
            </w:r>
            <w:r w:rsidR="0035099F">
              <w:rPr>
                <w:bCs/>
                <w:color w:val="000000"/>
                <w:szCs w:val="20"/>
              </w:rPr>
              <w:t>Başarı ile</w:t>
            </w:r>
            <w:r w:rsidRPr="00011322">
              <w:rPr>
                <w:bCs/>
                <w:color w:val="000000"/>
                <w:szCs w:val="20"/>
              </w:rPr>
              <w:t xml:space="preserve"> Gerçekleştirme</w:t>
            </w:r>
          </w:p>
        </w:tc>
      </w:tr>
      <w:tr w:rsidR="00585B50" w14:paraId="3478129C" w14:textId="77777777" w:rsidTr="00EF7484">
        <w:tc>
          <w:tcPr>
            <w:tcW w:w="1555" w:type="dxa"/>
          </w:tcPr>
          <w:p w14:paraId="13B45907" w14:textId="77777777" w:rsidR="00585B50" w:rsidRDefault="00585B50" w:rsidP="00EF7484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08C80CEE" w14:textId="77777777" w:rsidR="00585B50" w:rsidRPr="00616DD1" w:rsidRDefault="00585B50" w:rsidP="00EF7484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7DA4C074" w14:textId="77777777" w:rsidR="00585B50" w:rsidRDefault="00585B50" w:rsidP="00EF7484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585B50" w:rsidRPr="000A583F" w14:paraId="7C5A557D" w14:textId="77777777" w:rsidTr="00982247">
        <w:tc>
          <w:tcPr>
            <w:tcW w:w="1555" w:type="dxa"/>
          </w:tcPr>
          <w:p w14:paraId="7D6EB6DF" w14:textId="17CFF04D" w:rsidR="00585B50" w:rsidRPr="000A583F" w:rsidRDefault="00585B50" w:rsidP="00EF7484">
            <w:r w:rsidRPr="000A583F">
              <w:t>PG 1.</w:t>
            </w:r>
            <w:r>
              <w:t>1.1</w:t>
            </w:r>
          </w:p>
        </w:tc>
        <w:tc>
          <w:tcPr>
            <w:tcW w:w="4486" w:type="dxa"/>
          </w:tcPr>
          <w:p w14:paraId="1B6A7ECD" w14:textId="7873DC85" w:rsidR="00585B50" w:rsidRPr="000A583F" w:rsidRDefault="009F6FBE" w:rsidP="00EF7484">
            <w:r w:rsidRPr="00F64FEB">
              <w:rPr>
                <w:rFonts w:ascii="Times New Roman" w:eastAsia="Trebuchet MS" w:hAnsi="Times New Roman" w:cs="Times New Roman"/>
                <w:color w:val="000000"/>
                <w:lang w:eastAsia="tr-TR"/>
              </w:rPr>
              <w:t xml:space="preserve">Kurumun stratejik planında yer alan eğitim-öğretim faaliyetlerini başarıyla gerçekleştirmek </w:t>
            </w:r>
          </w:p>
        </w:tc>
        <w:tc>
          <w:tcPr>
            <w:tcW w:w="1609" w:type="dxa"/>
            <w:shd w:val="clear" w:color="auto" w:fill="FFFFFF" w:themeFill="background1"/>
          </w:tcPr>
          <w:p w14:paraId="5F8F46A1" w14:textId="75A14952" w:rsidR="00585B50" w:rsidRPr="000A583F" w:rsidRDefault="00585B50" w:rsidP="00EF7484">
            <w:r>
              <w:t>%</w:t>
            </w:r>
            <w:r w:rsidR="00A7354E">
              <w:t>9</w:t>
            </w:r>
            <w:r w:rsidR="00237C28">
              <w:t>7</w:t>
            </w:r>
          </w:p>
        </w:tc>
        <w:tc>
          <w:tcPr>
            <w:tcW w:w="1417" w:type="dxa"/>
            <w:shd w:val="clear" w:color="auto" w:fill="FF0000"/>
          </w:tcPr>
          <w:p w14:paraId="16956542" w14:textId="191D9F05" w:rsidR="00585B50" w:rsidRPr="00A7354E" w:rsidRDefault="007C0160" w:rsidP="00982247">
            <w:pPr>
              <w:tabs>
                <w:tab w:val="left" w:pos="1110"/>
              </w:tabs>
            </w:pPr>
            <w:r>
              <w:t>%</w:t>
            </w:r>
            <w:r w:rsidR="001A3F7E">
              <w:t>50</w:t>
            </w:r>
          </w:p>
        </w:tc>
      </w:tr>
      <w:tr w:rsidR="0035099F" w:rsidRPr="000A583F" w14:paraId="04078614" w14:textId="77777777" w:rsidTr="00982247">
        <w:tc>
          <w:tcPr>
            <w:tcW w:w="1555" w:type="dxa"/>
          </w:tcPr>
          <w:p w14:paraId="67CA74B0" w14:textId="19DF1367" w:rsidR="0035099F" w:rsidRPr="000A583F" w:rsidRDefault="0035099F" w:rsidP="00EF7484">
            <w:r w:rsidRPr="000A583F">
              <w:t>PG 1.</w:t>
            </w:r>
            <w:r>
              <w:t>1.</w:t>
            </w:r>
            <w:r w:rsidR="00237C28">
              <w:t>2</w:t>
            </w:r>
          </w:p>
        </w:tc>
        <w:tc>
          <w:tcPr>
            <w:tcW w:w="4486" w:type="dxa"/>
          </w:tcPr>
          <w:p w14:paraId="5CEB62CC" w14:textId="75C323B3" w:rsidR="0035099F" w:rsidRPr="00011322" w:rsidRDefault="009F6FBE" w:rsidP="00EF7484">
            <w:pPr>
              <w:rPr>
                <w:color w:val="000000"/>
                <w:szCs w:val="20"/>
              </w:rPr>
            </w:pPr>
            <w:r w:rsidRPr="00F64FEB">
              <w:rPr>
                <w:rFonts w:ascii="Times New Roman" w:eastAsia="Trebuchet MS" w:hAnsi="Times New Roman" w:cs="Times New Roman"/>
                <w:color w:val="000000"/>
                <w:lang w:eastAsia="tr-TR"/>
              </w:rPr>
              <w:t xml:space="preserve">Kurumun stratejik planında yer alan </w:t>
            </w:r>
            <w:r>
              <w:rPr>
                <w:rFonts w:ascii="Times New Roman" w:eastAsia="Trebuchet MS" w:hAnsi="Times New Roman" w:cs="Times New Roman"/>
                <w:color w:val="000000"/>
                <w:lang w:eastAsia="tr-TR"/>
              </w:rPr>
              <w:t xml:space="preserve">AR-GE </w:t>
            </w:r>
            <w:r w:rsidRPr="00F64FEB">
              <w:rPr>
                <w:rFonts w:ascii="Times New Roman" w:eastAsia="Trebuchet MS" w:hAnsi="Times New Roman" w:cs="Times New Roman"/>
                <w:color w:val="000000"/>
                <w:lang w:eastAsia="tr-TR"/>
              </w:rPr>
              <w:t xml:space="preserve">faaliyetlerini başarıyla gerçekleştirmek </w:t>
            </w:r>
          </w:p>
        </w:tc>
        <w:tc>
          <w:tcPr>
            <w:tcW w:w="1609" w:type="dxa"/>
            <w:shd w:val="clear" w:color="auto" w:fill="FFFFFF" w:themeFill="background1"/>
          </w:tcPr>
          <w:p w14:paraId="4D3A044D" w14:textId="157B692B" w:rsidR="0035099F" w:rsidRDefault="0035099F" w:rsidP="00EF7484">
            <w:r>
              <w:t>%</w:t>
            </w:r>
            <w:r w:rsidR="000E6821">
              <w:t>9</w:t>
            </w:r>
            <w:r w:rsidR="00237C28">
              <w:t>2</w:t>
            </w:r>
          </w:p>
        </w:tc>
        <w:tc>
          <w:tcPr>
            <w:tcW w:w="1417" w:type="dxa"/>
            <w:shd w:val="clear" w:color="auto" w:fill="FF0000"/>
          </w:tcPr>
          <w:p w14:paraId="45C3CFCB" w14:textId="28524EA8" w:rsidR="0035099F" w:rsidRDefault="007C0160" w:rsidP="00EF7484">
            <w:r>
              <w:t>%</w:t>
            </w:r>
            <w:r w:rsidR="00597641">
              <w:t>5</w:t>
            </w:r>
            <w:r w:rsidR="001A3F7E">
              <w:t>0</w:t>
            </w:r>
          </w:p>
        </w:tc>
      </w:tr>
      <w:bookmarkEnd w:id="0"/>
    </w:tbl>
    <w:p w14:paraId="7ACADCC4" w14:textId="460BD1DF" w:rsidR="000B5BA4" w:rsidRDefault="000B5BA4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585B50" w:rsidRPr="000A583F" w14:paraId="51D778A2" w14:textId="77777777" w:rsidTr="00B5278C">
        <w:tc>
          <w:tcPr>
            <w:tcW w:w="1555" w:type="dxa"/>
            <w:shd w:val="clear" w:color="auto" w:fill="BDD6EE" w:themeFill="accent1" w:themeFillTint="66"/>
          </w:tcPr>
          <w:p w14:paraId="0E96E166" w14:textId="66411EC7" w:rsidR="00585B50" w:rsidRDefault="00585B50" w:rsidP="00EF7484">
            <w:pPr>
              <w:rPr>
                <w:b/>
              </w:rPr>
            </w:pPr>
            <w:r>
              <w:rPr>
                <w:b/>
              </w:rPr>
              <w:t>Hedef  1.</w:t>
            </w:r>
            <w:r w:rsidR="0035099F">
              <w:rPr>
                <w:b/>
              </w:rPr>
              <w:t>2</w:t>
            </w:r>
          </w:p>
        </w:tc>
        <w:tc>
          <w:tcPr>
            <w:tcW w:w="7512" w:type="dxa"/>
            <w:gridSpan w:val="3"/>
            <w:shd w:val="clear" w:color="auto" w:fill="BDD6EE" w:themeFill="accent1" w:themeFillTint="66"/>
          </w:tcPr>
          <w:p w14:paraId="4D51AFF0" w14:textId="77777777" w:rsidR="00585B50" w:rsidRPr="000A583F" w:rsidRDefault="00585B50" w:rsidP="00EF7484">
            <w:r w:rsidRPr="000A583F">
              <w:t>Akademik birimlerin eğitim-öğretim programlarını akredite etmek veya öz değerlendirme yapmak</w:t>
            </w:r>
          </w:p>
        </w:tc>
      </w:tr>
      <w:tr w:rsidR="00585B50" w14:paraId="659323E2" w14:textId="77777777" w:rsidTr="00B5278C">
        <w:tc>
          <w:tcPr>
            <w:tcW w:w="1555" w:type="dxa"/>
            <w:shd w:val="clear" w:color="auto" w:fill="FBE4D5" w:themeFill="accent2" w:themeFillTint="33"/>
          </w:tcPr>
          <w:p w14:paraId="523BAEA6" w14:textId="77777777" w:rsidR="00585B50" w:rsidRDefault="00585B50" w:rsidP="00EF7484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56A8014D" w14:textId="77777777" w:rsidR="00585B50" w:rsidRPr="00616DD1" w:rsidRDefault="00585B50" w:rsidP="00EF7484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0646CF80" w14:textId="77777777" w:rsidR="00585B50" w:rsidRDefault="00585B50" w:rsidP="00EF7484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585B50" w:rsidRPr="000A583F" w14:paraId="6D5ADAB3" w14:textId="77777777" w:rsidTr="00237C28">
        <w:tc>
          <w:tcPr>
            <w:tcW w:w="1555" w:type="dxa"/>
            <w:shd w:val="clear" w:color="auto" w:fill="FBE4D5" w:themeFill="accent2" w:themeFillTint="33"/>
          </w:tcPr>
          <w:p w14:paraId="58D492C1" w14:textId="11A26303" w:rsidR="00585B50" w:rsidRPr="000A583F" w:rsidRDefault="00585B50" w:rsidP="00EF7484">
            <w:bookmarkStart w:id="1" w:name="_Hlk123716719"/>
            <w:r w:rsidRPr="000A583F">
              <w:t>PG 1.</w:t>
            </w:r>
            <w:r w:rsidR="0035099F">
              <w:t>2</w:t>
            </w:r>
            <w:r>
              <w:t>.1</w:t>
            </w:r>
          </w:p>
        </w:tc>
        <w:tc>
          <w:tcPr>
            <w:tcW w:w="4486" w:type="dxa"/>
          </w:tcPr>
          <w:p w14:paraId="6E0EE767" w14:textId="21F66F11" w:rsidR="00585B50" w:rsidRPr="000A583F" w:rsidRDefault="000B3C9D" w:rsidP="00EF7484">
            <w:r>
              <w:t xml:space="preserve">YKS yükseköğretim programları ve kontenjanları </w:t>
            </w:r>
            <w:r w:rsidR="00B871D9">
              <w:t>Kılavuzunda</w:t>
            </w:r>
            <w:r>
              <w:t xml:space="preserve"> akredite olduğu belirtilen lisans program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4CD04CD5" w14:textId="4AA35654" w:rsidR="00585B50" w:rsidRPr="000A583F" w:rsidRDefault="00791974" w:rsidP="00EF7484">
            <w:r>
              <w:t>1</w:t>
            </w:r>
          </w:p>
        </w:tc>
        <w:tc>
          <w:tcPr>
            <w:tcW w:w="1417" w:type="dxa"/>
            <w:shd w:val="clear" w:color="auto" w:fill="92D050"/>
          </w:tcPr>
          <w:p w14:paraId="6E206F4D" w14:textId="1CC3913A" w:rsidR="00585B50" w:rsidRPr="00237C28" w:rsidRDefault="00237C28" w:rsidP="00237C28">
            <w:pPr>
              <w:rPr>
                <w:color w:val="000000" w:themeColor="text1"/>
              </w:rPr>
            </w:pPr>
            <w:r w:rsidRPr="00237C28">
              <w:rPr>
                <w:color w:val="000000" w:themeColor="text1"/>
              </w:rPr>
              <w:t>1</w:t>
            </w:r>
          </w:p>
        </w:tc>
      </w:tr>
      <w:bookmarkEnd w:id="1"/>
      <w:tr w:rsidR="000B3C9D" w:rsidRPr="000A583F" w14:paraId="1194A294" w14:textId="77777777" w:rsidTr="00237C28">
        <w:tc>
          <w:tcPr>
            <w:tcW w:w="1555" w:type="dxa"/>
            <w:shd w:val="clear" w:color="auto" w:fill="FBE4D5" w:themeFill="accent2" w:themeFillTint="33"/>
          </w:tcPr>
          <w:p w14:paraId="735554C3" w14:textId="1D11B955" w:rsidR="000B3C9D" w:rsidRPr="000A583F" w:rsidRDefault="000B3C9D" w:rsidP="000B3C9D">
            <w:r w:rsidRPr="000A583F">
              <w:t>PG 1.</w:t>
            </w:r>
            <w:r>
              <w:t>2.2</w:t>
            </w:r>
          </w:p>
        </w:tc>
        <w:tc>
          <w:tcPr>
            <w:tcW w:w="4486" w:type="dxa"/>
          </w:tcPr>
          <w:p w14:paraId="2BA1C463" w14:textId="2DBD441B" w:rsidR="000B3C9D" w:rsidRPr="000A583F" w:rsidRDefault="000B3C9D" w:rsidP="000B3C9D">
            <w:r>
              <w:t>Akran değerlendirmesi yapılan program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77F7D411" w14:textId="3ABD3C7F" w:rsidR="000B3C9D" w:rsidRPr="000A583F" w:rsidRDefault="00A7354E" w:rsidP="000B3C9D">
            <w:r>
              <w:t>1</w:t>
            </w:r>
          </w:p>
        </w:tc>
        <w:tc>
          <w:tcPr>
            <w:tcW w:w="1417" w:type="dxa"/>
            <w:shd w:val="clear" w:color="auto" w:fill="92D050"/>
          </w:tcPr>
          <w:p w14:paraId="798F82AA" w14:textId="15A73105" w:rsidR="000B3C9D" w:rsidRPr="00237C28" w:rsidRDefault="00237C28" w:rsidP="000B3C9D">
            <w:pPr>
              <w:rPr>
                <w:color w:val="000000" w:themeColor="text1"/>
              </w:rPr>
            </w:pPr>
            <w:r w:rsidRPr="00237C28">
              <w:rPr>
                <w:color w:val="000000" w:themeColor="text1"/>
              </w:rPr>
              <w:t>1</w:t>
            </w:r>
          </w:p>
        </w:tc>
      </w:tr>
      <w:tr w:rsidR="000B3C9D" w:rsidRPr="000A583F" w14:paraId="23FD1A09" w14:textId="77777777" w:rsidTr="00237C28">
        <w:tc>
          <w:tcPr>
            <w:tcW w:w="1555" w:type="dxa"/>
            <w:shd w:val="clear" w:color="auto" w:fill="FBE4D5" w:themeFill="accent2" w:themeFillTint="33"/>
          </w:tcPr>
          <w:p w14:paraId="0C87BAA2" w14:textId="0BF0F4CA" w:rsidR="000B3C9D" w:rsidRPr="000A583F" w:rsidRDefault="000B3C9D" w:rsidP="000B3C9D">
            <w:r w:rsidRPr="000A583F">
              <w:t>PG 1.</w:t>
            </w:r>
            <w:r>
              <w:t>2.2</w:t>
            </w:r>
          </w:p>
        </w:tc>
        <w:tc>
          <w:tcPr>
            <w:tcW w:w="4486" w:type="dxa"/>
          </w:tcPr>
          <w:p w14:paraId="4E0F86B5" w14:textId="50EA869D" w:rsidR="000B3C9D" w:rsidRPr="000A583F" w:rsidRDefault="000B3C9D" w:rsidP="000B3C9D">
            <w:r w:rsidRPr="000A583F">
              <w:t>Öz değerlendirme yapılan program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44AFADE3" w14:textId="16D1126C" w:rsidR="000B3C9D" w:rsidRDefault="00791974" w:rsidP="000B3C9D">
            <w:r>
              <w:t>1</w:t>
            </w:r>
          </w:p>
        </w:tc>
        <w:tc>
          <w:tcPr>
            <w:tcW w:w="1417" w:type="dxa"/>
            <w:shd w:val="clear" w:color="auto" w:fill="92D050"/>
          </w:tcPr>
          <w:p w14:paraId="22AEB908" w14:textId="4A104337" w:rsidR="000B3C9D" w:rsidRDefault="00237C28" w:rsidP="000B3C9D">
            <w:r>
              <w:t>1</w:t>
            </w:r>
          </w:p>
        </w:tc>
      </w:tr>
      <w:tr w:rsidR="0051742B" w:rsidRPr="000A583F" w14:paraId="1CA93858" w14:textId="77777777" w:rsidTr="00CE2A35">
        <w:tc>
          <w:tcPr>
            <w:tcW w:w="1555" w:type="dxa"/>
            <w:shd w:val="clear" w:color="auto" w:fill="FBE4D5" w:themeFill="accent2" w:themeFillTint="33"/>
          </w:tcPr>
          <w:p w14:paraId="7061B64B" w14:textId="7A6D3E5F" w:rsidR="0051742B" w:rsidRPr="00397A43" w:rsidRDefault="0051742B" w:rsidP="000B3C9D">
            <w:pPr>
              <w:rPr>
                <w:b/>
                <w:bCs/>
              </w:rPr>
            </w:pPr>
            <w:r w:rsidRPr="00397A43">
              <w:rPr>
                <w:b/>
                <w:bCs/>
              </w:rPr>
              <w:t>Açıklama</w:t>
            </w:r>
          </w:p>
        </w:tc>
        <w:tc>
          <w:tcPr>
            <w:tcW w:w="7512" w:type="dxa"/>
            <w:gridSpan w:val="3"/>
          </w:tcPr>
          <w:p w14:paraId="5CF77751" w14:textId="22771C20" w:rsidR="00434E11" w:rsidRDefault="00434E11" w:rsidP="000B3C9D"/>
        </w:tc>
      </w:tr>
      <w:tr w:rsidR="0051742B" w:rsidRPr="000A583F" w14:paraId="6D17AA86" w14:textId="77777777" w:rsidTr="00B57DA8">
        <w:tc>
          <w:tcPr>
            <w:tcW w:w="1555" w:type="dxa"/>
            <w:shd w:val="clear" w:color="auto" w:fill="FBE4D5" w:themeFill="accent2" w:themeFillTint="33"/>
          </w:tcPr>
          <w:p w14:paraId="75F555DD" w14:textId="09270517" w:rsidR="0051742B" w:rsidRPr="00397A43" w:rsidRDefault="0051742B" w:rsidP="000B3C9D">
            <w:pPr>
              <w:rPr>
                <w:b/>
                <w:bCs/>
              </w:rPr>
            </w:pPr>
            <w:r w:rsidRPr="00397A43">
              <w:rPr>
                <w:b/>
                <w:bCs/>
              </w:rPr>
              <w:t>Eylem Planı</w:t>
            </w:r>
          </w:p>
        </w:tc>
        <w:tc>
          <w:tcPr>
            <w:tcW w:w="7512" w:type="dxa"/>
            <w:gridSpan w:val="3"/>
          </w:tcPr>
          <w:p w14:paraId="14787B1C" w14:textId="77777777" w:rsidR="0051742B" w:rsidRDefault="0051742B" w:rsidP="000B3C9D"/>
        </w:tc>
      </w:tr>
    </w:tbl>
    <w:p w14:paraId="4D4FEF29" w14:textId="5184FD70" w:rsidR="00585B50" w:rsidRDefault="00585B50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585B50" w:rsidRPr="000A583F" w14:paraId="51E2E26F" w14:textId="77777777" w:rsidTr="00B5278C">
        <w:tc>
          <w:tcPr>
            <w:tcW w:w="1555" w:type="dxa"/>
            <w:shd w:val="clear" w:color="auto" w:fill="BDD6EE" w:themeFill="accent1" w:themeFillTint="66"/>
          </w:tcPr>
          <w:p w14:paraId="4D8F1270" w14:textId="34AE2D62" w:rsidR="00585B50" w:rsidRDefault="00585B50" w:rsidP="00EF7484">
            <w:pPr>
              <w:rPr>
                <w:b/>
              </w:rPr>
            </w:pPr>
            <w:r>
              <w:rPr>
                <w:b/>
              </w:rPr>
              <w:t>Hedef  1.</w:t>
            </w:r>
            <w:r w:rsidR="00796D18">
              <w:rPr>
                <w:b/>
              </w:rPr>
              <w:t>4</w:t>
            </w:r>
          </w:p>
        </w:tc>
        <w:tc>
          <w:tcPr>
            <w:tcW w:w="7512" w:type="dxa"/>
            <w:gridSpan w:val="3"/>
            <w:shd w:val="clear" w:color="auto" w:fill="BDD6EE" w:themeFill="accent1" w:themeFillTint="66"/>
          </w:tcPr>
          <w:p w14:paraId="04C342B6" w14:textId="72D4AFAF" w:rsidR="00585B50" w:rsidRPr="000A583F" w:rsidRDefault="00796D18" w:rsidP="00EF7484">
            <w:r w:rsidRPr="00F64FEB">
              <w:rPr>
                <w:rFonts w:ascii="Times New Roman" w:eastAsia="Trebuchet MS" w:hAnsi="Times New Roman" w:cs="Times New Roman"/>
                <w:b/>
                <w:color w:val="000000"/>
                <w:lang w:eastAsia="tr-TR"/>
              </w:rPr>
              <w:t>TSE veya diğer yetkili kurum/kuruluşlardan alınan belge sayısını artırmak</w:t>
            </w:r>
          </w:p>
        </w:tc>
      </w:tr>
      <w:tr w:rsidR="00585B50" w14:paraId="5BBEAE4A" w14:textId="77777777" w:rsidTr="00B5278C">
        <w:tc>
          <w:tcPr>
            <w:tcW w:w="1555" w:type="dxa"/>
            <w:shd w:val="clear" w:color="auto" w:fill="FBE4D5" w:themeFill="accent2" w:themeFillTint="33"/>
          </w:tcPr>
          <w:p w14:paraId="08159D83" w14:textId="77777777" w:rsidR="00585B50" w:rsidRDefault="00585B50" w:rsidP="00EF7484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40484E42" w14:textId="77777777" w:rsidR="00585B50" w:rsidRPr="00616DD1" w:rsidRDefault="00585B50" w:rsidP="00EF7484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30EEFF23" w14:textId="77777777" w:rsidR="00585B50" w:rsidRDefault="00585B50" w:rsidP="00EF7484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F14135" w:rsidRPr="000A583F" w14:paraId="587B9D06" w14:textId="77777777" w:rsidTr="00237C28">
        <w:tc>
          <w:tcPr>
            <w:tcW w:w="1555" w:type="dxa"/>
            <w:shd w:val="clear" w:color="auto" w:fill="FBE4D5" w:themeFill="accent2" w:themeFillTint="33"/>
          </w:tcPr>
          <w:p w14:paraId="3D313F26" w14:textId="7C3CC823" w:rsidR="00F14135" w:rsidRPr="000A583F" w:rsidRDefault="00F14135" w:rsidP="00F14135">
            <w:r w:rsidRPr="000A583F">
              <w:t>PG 1.</w:t>
            </w:r>
            <w:r>
              <w:t>4.1</w:t>
            </w:r>
          </w:p>
        </w:tc>
        <w:tc>
          <w:tcPr>
            <w:tcW w:w="4486" w:type="dxa"/>
            <w:vAlign w:val="center"/>
          </w:tcPr>
          <w:p w14:paraId="25506EB8" w14:textId="73B789DB" w:rsidR="00F14135" w:rsidRPr="000A583F" w:rsidRDefault="00F14135" w:rsidP="00F14135">
            <w:r w:rsidRPr="00F64F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TSE veya diğer yetkili kurum/kuruluşlardan alınan belge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19B4617D" w14:textId="219D055B" w:rsidR="00F14135" w:rsidRPr="000A583F" w:rsidRDefault="00791974" w:rsidP="00F14135">
            <w:r>
              <w:t>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92D050"/>
          </w:tcPr>
          <w:p w14:paraId="380CA751" w14:textId="7CF9F89D" w:rsidR="00F14135" w:rsidRPr="000A583F" w:rsidRDefault="00237C28" w:rsidP="00F14135">
            <w:r>
              <w:t>1</w:t>
            </w:r>
          </w:p>
        </w:tc>
      </w:tr>
      <w:tr w:rsidR="00D11354" w:rsidRPr="000A583F" w14:paraId="0637B538" w14:textId="77777777" w:rsidTr="00237C28">
        <w:tc>
          <w:tcPr>
            <w:tcW w:w="1555" w:type="dxa"/>
            <w:tcBorders>
              <w:top w:val="nil"/>
            </w:tcBorders>
          </w:tcPr>
          <w:p w14:paraId="7E80F3EE" w14:textId="77777777" w:rsidR="00D11354" w:rsidRPr="00112FA9" w:rsidRDefault="00D11354" w:rsidP="00EF7484">
            <w:pPr>
              <w:rPr>
                <w:b/>
              </w:rPr>
            </w:pPr>
            <w:r w:rsidRPr="00112FA9">
              <w:rPr>
                <w:b/>
              </w:rPr>
              <w:t>Açıklama</w:t>
            </w:r>
          </w:p>
        </w:tc>
        <w:tc>
          <w:tcPr>
            <w:tcW w:w="7512" w:type="dxa"/>
            <w:gridSpan w:val="3"/>
            <w:tcBorders>
              <w:top w:val="nil"/>
            </w:tcBorders>
          </w:tcPr>
          <w:p w14:paraId="341AE108" w14:textId="61611886" w:rsidR="00D11354" w:rsidRPr="000A583F" w:rsidRDefault="00D11354" w:rsidP="00EF7484">
            <w:pPr>
              <w:jc w:val="both"/>
            </w:pPr>
          </w:p>
        </w:tc>
      </w:tr>
      <w:tr w:rsidR="00D11354" w14:paraId="3FA08CC6" w14:textId="77777777" w:rsidTr="00EF7484">
        <w:tc>
          <w:tcPr>
            <w:tcW w:w="1555" w:type="dxa"/>
          </w:tcPr>
          <w:p w14:paraId="222FD97F" w14:textId="77777777" w:rsidR="00D11354" w:rsidRPr="00DB1520" w:rsidRDefault="00D11354" w:rsidP="00EF7484">
            <w:pPr>
              <w:rPr>
                <w:b/>
              </w:rPr>
            </w:pPr>
            <w:r w:rsidRPr="00DB1520">
              <w:rPr>
                <w:b/>
              </w:rPr>
              <w:t>Eylem Planı</w:t>
            </w:r>
          </w:p>
        </w:tc>
        <w:tc>
          <w:tcPr>
            <w:tcW w:w="7512" w:type="dxa"/>
            <w:gridSpan w:val="3"/>
          </w:tcPr>
          <w:p w14:paraId="20B7A0CD" w14:textId="6D50CEFB" w:rsidR="00BB457A" w:rsidRDefault="00BB457A" w:rsidP="00BB457A">
            <w:pPr>
              <w:ind w:left="360"/>
            </w:pPr>
          </w:p>
        </w:tc>
      </w:tr>
    </w:tbl>
    <w:p w14:paraId="75FB87A1" w14:textId="264FE9A0" w:rsidR="00585B50" w:rsidRDefault="00585B50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932C8C" w:rsidRPr="00932C8C" w14:paraId="6DF36E98" w14:textId="77777777" w:rsidTr="00EF7484">
        <w:tc>
          <w:tcPr>
            <w:tcW w:w="1555" w:type="dxa"/>
            <w:shd w:val="clear" w:color="auto" w:fill="BDD6EE" w:themeFill="accent1" w:themeFillTint="66"/>
          </w:tcPr>
          <w:p w14:paraId="50CEC3F5" w14:textId="064E5BDB" w:rsidR="00932C8C" w:rsidRPr="00932C8C" w:rsidRDefault="00932C8C" w:rsidP="00932C8C">
            <w:pPr>
              <w:spacing w:after="160" w:line="259" w:lineRule="auto"/>
              <w:rPr>
                <w:b/>
              </w:rPr>
            </w:pPr>
            <w:r w:rsidRPr="00932C8C">
              <w:rPr>
                <w:b/>
              </w:rPr>
              <w:t>Hedef  1.</w:t>
            </w:r>
            <w:r>
              <w:rPr>
                <w:b/>
              </w:rPr>
              <w:t>5</w:t>
            </w:r>
          </w:p>
        </w:tc>
        <w:tc>
          <w:tcPr>
            <w:tcW w:w="7512" w:type="dxa"/>
            <w:gridSpan w:val="3"/>
            <w:shd w:val="clear" w:color="auto" w:fill="BDD6EE" w:themeFill="accent1" w:themeFillTint="66"/>
            <w:vAlign w:val="center"/>
          </w:tcPr>
          <w:p w14:paraId="27406F1D" w14:textId="77777777" w:rsidR="00932C8C" w:rsidRPr="00932C8C" w:rsidRDefault="00932C8C" w:rsidP="00932C8C">
            <w:pPr>
              <w:spacing w:after="160" w:line="259" w:lineRule="auto"/>
              <w:rPr>
                <w:b/>
              </w:rPr>
            </w:pPr>
            <w:r w:rsidRPr="00932C8C">
              <w:rPr>
                <w:b/>
                <w:bCs/>
              </w:rPr>
              <w:t xml:space="preserve">Kalite Kültürünü Yaygınlaştırmak ve Kalite Süreçlerinin Gerçekleştirilmesi </w:t>
            </w:r>
          </w:p>
        </w:tc>
      </w:tr>
      <w:tr w:rsidR="00932C8C" w:rsidRPr="00932C8C" w14:paraId="385AE5AE" w14:textId="77777777" w:rsidTr="00EF7484">
        <w:tc>
          <w:tcPr>
            <w:tcW w:w="1555" w:type="dxa"/>
            <w:shd w:val="clear" w:color="auto" w:fill="FBE4D5" w:themeFill="accent2" w:themeFillTint="33"/>
          </w:tcPr>
          <w:p w14:paraId="2EE6ACDD" w14:textId="77777777" w:rsidR="00932C8C" w:rsidRPr="00932C8C" w:rsidRDefault="00932C8C" w:rsidP="00932C8C">
            <w:pPr>
              <w:spacing w:after="160" w:line="259" w:lineRule="auto"/>
              <w:rPr>
                <w:b/>
              </w:rPr>
            </w:pPr>
            <w:r w:rsidRPr="00932C8C">
              <w:rPr>
                <w:b/>
              </w:rPr>
              <w:t>PG No</w:t>
            </w:r>
          </w:p>
        </w:tc>
        <w:tc>
          <w:tcPr>
            <w:tcW w:w="4486" w:type="dxa"/>
          </w:tcPr>
          <w:p w14:paraId="628266A3" w14:textId="77777777" w:rsidR="00932C8C" w:rsidRPr="00932C8C" w:rsidRDefault="00932C8C" w:rsidP="00932C8C">
            <w:pPr>
              <w:spacing w:after="160" w:line="259" w:lineRule="auto"/>
              <w:rPr>
                <w:b/>
              </w:rPr>
            </w:pPr>
            <w:r w:rsidRPr="00932C8C"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3FA85893" w14:textId="77777777" w:rsidR="00932C8C" w:rsidRPr="00932C8C" w:rsidRDefault="00932C8C" w:rsidP="00932C8C">
            <w:pPr>
              <w:spacing w:after="160" w:line="259" w:lineRule="auto"/>
              <w:rPr>
                <w:b/>
              </w:rPr>
            </w:pPr>
            <w:r w:rsidRPr="00932C8C">
              <w:rPr>
                <w:b/>
              </w:rPr>
              <w:t>Gerçekleşme Durumu</w:t>
            </w:r>
          </w:p>
        </w:tc>
      </w:tr>
      <w:tr w:rsidR="00932C8C" w:rsidRPr="00932C8C" w14:paraId="1979BD9E" w14:textId="77777777" w:rsidTr="00951D72">
        <w:tc>
          <w:tcPr>
            <w:tcW w:w="1555" w:type="dxa"/>
            <w:shd w:val="clear" w:color="auto" w:fill="FBE4D5" w:themeFill="accent2" w:themeFillTint="33"/>
          </w:tcPr>
          <w:p w14:paraId="122A1BBB" w14:textId="6E9108DC" w:rsidR="00932C8C" w:rsidRPr="00932C8C" w:rsidRDefault="00932C8C" w:rsidP="00932C8C">
            <w:pPr>
              <w:spacing w:after="160" w:line="259" w:lineRule="auto"/>
              <w:rPr>
                <w:b/>
              </w:rPr>
            </w:pPr>
            <w:r w:rsidRPr="00932C8C">
              <w:rPr>
                <w:b/>
              </w:rPr>
              <w:t>PG 1.</w:t>
            </w:r>
            <w:r>
              <w:rPr>
                <w:b/>
              </w:rPr>
              <w:t>5</w:t>
            </w:r>
            <w:r w:rsidRPr="00932C8C">
              <w:rPr>
                <w:b/>
              </w:rPr>
              <w:t>.1</w:t>
            </w:r>
          </w:p>
        </w:tc>
        <w:tc>
          <w:tcPr>
            <w:tcW w:w="4486" w:type="dxa"/>
          </w:tcPr>
          <w:p w14:paraId="74768E67" w14:textId="77777777" w:rsidR="00932C8C" w:rsidRPr="00932C8C" w:rsidRDefault="00932C8C" w:rsidP="00932C8C">
            <w:pPr>
              <w:spacing w:after="160" w:line="259" w:lineRule="auto"/>
              <w:rPr>
                <w:bCs/>
              </w:rPr>
            </w:pPr>
            <w:r w:rsidRPr="00932C8C">
              <w:rPr>
                <w:bCs/>
              </w:rPr>
              <w:t>Düzenlenen Faaliyet (Toplantı, Çalıştay, Anket vb.)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0341EB79" w14:textId="2D69E705" w:rsidR="00932C8C" w:rsidRPr="00932C8C" w:rsidRDefault="00791974" w:rsidP="00932C8C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shd w:val="clear" w:color="auto" w:fill="92D050"/>
          </w:tcPr>
          <w:p w14:paraId="12F343B9" w14:textId="0BABFFE8" w:rsidR="00932C8C" w:rsidRPr="00951D72" w:rsidRDefault="008133D6" w:rsidP="00932C8C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932C8C" w:rsidRPr="00932C8C" w14:paraId="478A26C4" w14:textId="77777777" w:rsidTr="00EF7484">
        <w:tc>
          <w:tcPr>
            <w:tcW w:w="1555" w:type="dxa"/>
            <w:shd w:val="clear" w:color="auto" w:fill="FBE4D5" w:themeFill="accent2" w:themeFillTint="33"/>
          </w:tcPr>
          <w:p w14:paraId="6E6C23B9" w14:textId="2802E14F" w:rsidR="00932C8C" w:rsidRPr="00932C8C" w:rsidRDefault="00932C8C" w:rsidP="00932C8C">
            <w:pPr>
              <w:spacing w:after="160" w:line="259" w:lineRule="auto"/>
              <w:rPr>
                <w:b/>
              </w:rPr>
            </w:pPr>
            <w:r w:rsidRPr="00932C8C">
              <w:rPr>
                <w:b/>
              </w:rPr>
              <w:t>PG 1.</w:t>
            </w:r>
            <w:r>
              <w:rPr>
                <w:b/>
              </w:rPr>
              <w:t>5</w:t>
            </w:r>
            <w:r w:rsidRPr="00932C8C">
              <w:rPr>
                <w:b/>
              </w:rPr>
              <w:t>.2</w:t>
            </w:r>
          </w:p>
        </w:tc>
        <w:tc>
          <w:tcPr>
            <w:tcW w:w="4486" w:type="dxa"/>
          </w:tcPr>
          <w:p w14:paraId="45A35B6E" w14:textId="67B1A424" w:rsidR="00932C8C" w:rsidRPr="00932C8C" w:rsidRDefault="00932C8C" w:rsidP="00932C8C">
            <w:pPr>
              <w:spacing w:after="160" w:line="259" w:lineRule="auto"/>
              <w:rPr>
                <w:bCs/>
              </w:rPr>
            </w:pPr>
            <w:r w:rsidRPr="00932C8C">
              <w:rPr>
                <w:bCs/>
              </w:rPr>
              <w:t xml:space="preserve">İç Paydaşları </w:t>
            </w:r>
            <w:r w:rsidR="0086570F" w:rsidRPr="00932C8C">
              <w:rPr>
                <w:bCs/>
              </w:rPr>
              <w:t>ile</w:t>
            </w:r>
            <w:r w:rsidRPr="00932C8C">
              <w:rPr>
                <w:bCs/>
              </w:rPr>
              <w:t xml:space="preserve"> olan Toplantılarının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26F7621B" w14:textId="77777777" w:rsidR="00932C8C" w:rsidRPr="00932C8C" w:rsidRDefault="00932C8C" w:rsidP="00932C8C">
            <w:pPr>
              <w:spacing w:after="160" w:line="259" w:lineRule="auto"/>
              <w:rPr>
                <w:bCs/>
              </w:rPr>
            </w:pPr>
            <w:r w:rsidRPr="00932C8C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92D050"/>
          </w:tcPr>
          <w:p w14:paraId="7B7B62CC" w14:textId="60851642" w:rsidR="00932C8C" w:rsidRPr="00932C8C" w:rsidRDefault="008133D6" w:rsidP="00932C8C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32C8C" w:rsidRPr="00932C8C" w14:paraId="18433B83" w14:textId="77777777" w:rsidTr="00EF7484">
        <w:trPr>
          <w:trHeight w:val="342"/>
        </w:trPr>
        <w:tc>
          <w:tcPr>
            <w:tcW w:w="1555" w:type="dxa"/>
            <w:shd w:val="clear" w:color="auto" w:fill="FBE4D5" w:themeFill="accent2" w:themeFillTint="33"/>
          </w:tcPr>
          <w:p w14:paraId="19FE1462" w14:textId="02ADE5F2" w:rsidR="00932C8C" w:rsidRPr="00932C8C" w:rsidRDefault="00932C8C" w:rsidP="00932C8C">
            <w:pPr>
              <w:spacing w:after="160" w:line="259" w:lineRule="auto"/>
              <w:rPr>
                <w:b/>
              </w:rPr>
            </w:pPr>
            <w:r w:rsidRPr="00932C8C">
              <w:rPr>
                <w:b/>
              </w:rPr>
              <w:t>PG 1.</w:t>
            </w:r>
            <w:r>
              <w:rPr>
                <w:b/>
              </w:rPr>
              <w:t>5</w:t>
            </w:r>
            <w:r w:rsidRPr="00932C8C">
              <w:rPr>
                <w:b/>
              </w:rPr>
              <w:t>.3</w:t>
            </w:r>
          </w:p>
        </w:tc>
        <w:tc>
          <w:tcPr>
            <w:tcW w:w="4486" w:type="dxa"/>
          </w:tcPr>
          <w:p w14:paraId="4360ABA6" w14:textId="0512671E" w:rsidR="00932C8C" w:rsidRPr="00932C8C" w:rsidRDefault="00932C8C" w:rsidP="00932C8C">
            <w:pPr>
              <w:spacing w:after="160" w:line="259" w:lineRule="auto"/>
              <w:rPr>
                <w:bCs/>
              </w:rPr>
            </w:pPr>
            <w:r w:rsidRPr="00932C8C">
              <w:rPr>
                <w:bCs/>
              </w:rPr>
              <w:t xml:space="preserve">Dış Paydaşları </w:t>
            </w:r>
            <w:r w:rsidR="0086570F" w:rsidRPr="00932C8C">
              <w:rPr>
                <w:bCs/>
              </w:rPr>
              <w:t>ile</w:t>
            </w:r>
            <w:r w:rsidRPr="00932C8C">
              <w:rPr>
                <w:bCs/>
              </w:rPr>
              <w:t xml:space="preserve"> olan Toplantılarının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6EA5D40C" w14:textId="77777777" w:rsidR="00932C8C" w:rsidRPr="00932C8C" w:rsidRDefault="00932C8C" w:rsidP="00932C8C">
            <w:pPr>
              <w:spacing w:after="160" w:line="259" w:lineRule="auto"/>
              <w:rPr>
                <w:bCs/>
              </w:rPr>
            </w:pPr>
            <w:r w:rsidRPr="00932C8C">
              <w:rPr>
                <w:bCs/>
              </w:rPr>
              <w:t>1</w:t>
            </w:r>
          </w:p>
        </w:tc>
        <w:tc>
          <w:tcPr>
            <w:tcW w:w="1417" w:type="dxa"/>
            <w:shd w:val="clear" w:color="auto" w:fill="92D050"/>
          </w:tcPr>
          <w:p w14:paraId="6AC4BAE8" w14:textId="6CB3DDE8" w:rsidR="00932C8C" w:rsidRPr="00932C8C" w:rsidRDefault="008133D6" w:rsidP="00932C8C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11354" w:rsidRPr="000A583F" w14:paraId="63364193" w14:textId="77777777" w:rsidTr="00EF7484">
        <w:tc>
          <w:tcPr>
            <w:tcW w:w="1555" w:type="dxa"/>
          </w:tcPr>
          <w:p w14:paraId="0D455988" w14:textId="77777777" w:rsidR="00D11354" w:rsidRPr="00112FA9" w:rsidRDefault="00D11354" w:rsidP="00EF7484">
            <w:pPr>
              <w:rPr>
                <w:b/>
              </w:rPr>
            </w:pPr>
            <w:r w:rsidRPr="00112FA9">
              <w:rPr>
                <w:b/>
              </w:rPr>
              <w:t>Açıklama</w:t>
            </w:r>
          </w:p>
        </w:tc>
        <w:tc>
          <w:tcPr>
            <w:tcW w:w="7512" w:type="dxa"/>
            <w:gridSpan w:val="3"/>
          </w:tcPr>
          <w:p w14:paraId="38886277" w14:textId="77777777" w:rsidR="00D11354" w:rsidRPr="000A583F" w:rsidRDefault="00D11354" w:rsidP="00EF7484">
            <w:pPr>
              <w:jc w:val="both"/>
            </w:pPr>
          </w:p>
        </w:tc>
      </w:tr>
      <w:tr w:rsidR="00D11354" w14:paraId="775964AC" w14:textId="77777777" w:rsidTr="00EF7484">
        <w:tc>
          <w:tcPr>
            <w:tcW w:w="1555" w:type="dxa"/>
          </w:tcPr>
          <w:p w14:paraId="337E9625" w14:textId="77777777" w:rsidR="00D11354" w:rsidRPr="00DB1520" w:rsidRDefault="00D11354" w:rsidP="00EF7484">
            <w:pPr>
              <w:rPr>
                <w:b/>
              </w:rPr>
            </w:pPr>
            <w:r w:rsidRPr="00DB1520">
              <w:rPr>
                <w:b/>
              </w:rPr>
              <w:t>Eylem Planı</w:t>
            </w:r>
          </w:p>
        </w:tc>
        <w:tc>
          <w:tcPr>
            <w:tcW w:w="7512" w:type="dxa"/>
            <w:gridSpan w:val="3"/>
          </w:tcPr>
          <w:p w14:paraId="1A52D8F1" w14:textId="77777777" w:rsidR="00D11354" w:rsidRDefault="00D11354" w:rsidP="00D11354">
            <w:pPr>
              <w:pStyle w:val="ListeParagraf"/>
              <w:numPr>
                <w:ilvl w:val="0"/>
                <w:numId w:val="30"/>
              </w:numPr>
            </w:pPr>
          </w:p>
        </w:tc>
      </w:tr>
    </w:tbl>
    <w:p w14:paraId="5D8157A2" w14:textId="77777777" w:rsidR="00585B50" w:rsidRDefault="00585B50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616DD1" w14:paraId="76A4060B" w14:textId="77777777" w:rsidTr="00B5278C">
        <w:tc>
          <w:tcPr>
            <w:tcW w:w="1555" w:type="dxa"/>
            <w:shd w:val="clear" w:color="auto" w:fill="BDD6EE" w:themeFill="accent1" w:themeFillTint="66"/>
          </w:tcPr>
          <w:p w14:paraId="538449AE" w14:textId="6248FE9C" w:rsidR="00616DD1" w:rsidRDefault="00616DD1">
            <w:pPr>
              <w:rPr>
                <w:b/>
              </w:rPr>
            </w:pPr>
            <w:r>
              <w:rPr>
                <w:b/>
              </w:rPr>
              <w:lastRenderedPageBreak/>
              <w:t>Hedef  1.</w:t>
            </w:r>
            <w:r w:rsidR="009A6E4D">
              <w:rPr>
                <w:b/>
              </w:rPr>
              <w:t>6</w:t>
            </w:r>
          </w:p>
        </w:tc>
        <w:tc>
          <w:tcPr>
            <w:tcW w:w="7507" w:type="dxa"/>
            <w:gridSpan w:val="3"/>
            <w:shd w:val="clear" w:color="auto" w:fill="BDD6EE" w:themeFill="accent1" w:themeFillTint="66"/>
          </w:tcPr>
          <w:p w14:paraId="150B896E" w14:textId="786C0855" w:rsidR="00616DD1" w:rsidRPr="000A583F" w:rsidRDefault="00BA0FB1">
            <w:r w:rsidRPr="00E45352">
              <w:rPr>
                <w:bCs/>
                <w:color w:val="000000"/>
                <w:szCs w:val="20"/>
              </w:rPr>
              <w:t>Paydaşlara duyurulan Kalite süreçleri kapsamında Geliştirilen İç Değerlendirme Yapılması</w:t>
            </w:r>
          </w:p>
        </w:tc>
      </w:tr>
      <w:tr w:rsidR="00585B50" w14:paraId="24421BF5" w14:textId="77777777" w:rsidTr="00B5278C">
        <w:tc>
          <w:tcPr>
            <w:tcW w:w="1555" w:type="dxa"/>
            <w:shd w:val="clear" w:color="auto" w:fill="FBE4D5" w:themeFill="accent2" w:themeFillTint="33"/>
          </w:tcPr>
          <w:p w14:paraId="3CDC5FC6" w14:textId="77777777" w:rsidR="00585B50" w:rsidRDefault="00585B50" w:rsidP="00EF7484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6D530D56" w14:textId="77777777" w:rsidR="00585B50" w:rsidRPr="00616DD1" w:rsidRDefault="00585B50" w:rsidP="00EF7484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2633975A" w14:textId="77777777" w:rsidR="00585B50" w:rsidRDefault="00585B50" w:rsidP="00EF7484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585B50" w:rsidRPr="000A583F" w14:paraId="0C1727C9" w14:textId="77777777" w:rsidTr="00B5278C">
        <w:tc>
          <w:tcPr>
            <w:tcW w:w="1555" w:type="dxa"/>
            <w:shd w:val="clear" w:color="auto" w:fill="FBE4D5" w:themeFill="accent2" w:themeFillTint="33"/>
          </w:tcPr>
          <w:p w14:paraId="17374BB1" w14:textId="6CC8A493" w:rsidR="00585B50" w:rsidRPr="000A583F" w:rsidRDefault="00585B50" w:rsidP="00EF7484">
            <w:r w:rsidRPr="000A583F">
              <w:t>PG 1.</w:t>
            </w:r>
            <w:r w:rsidR="009A6E4D">
              <w:t>6</w:t>
            </w:r>
            <w:r w:rsidR="00BA0FB1">
              <w:t>.1</w:t>
            </w:r>
          </w:p>
        </w:tc>
        <w:tc>
          <w:tcPr>
            <w:tcW w:w="4486" w:type="dxa"/>
          </w:tcPr>
          <w:p w14:paraId="3F5F75EE" w14:textId="4EEE6810" w:rsidR="00585B50" w:rsidRPr="000A583F" w:rsidRDefault="00BA0FB1" w:rsidP="00EF7484">
            <w:r w:rsidRPr="00E45352">
              <w:rPr>
                <w:bCs/>
                <w:color w:val="000000"/>
                <w:szCs w:val="20"/>
              </w:rPr>
              <w:t>Değerlendirme Rapor Sayısı (KİDR/BİDR)</w:t>
            </w:r>
          </w:p>
        </w:tc>
        <w:tc>
          <w:tcPr>
            <w:tcW w:w="1609" w:type="dxa"/>
            <w:shd w:val="clear" w:color="auto" w:fill="FFFFFF" w:themeFill="background1"/>
          </w:tcPr>
          <w:p w14:paraId="4C3C00E1" w14:textId="71EF13E9" w:rsidR="00585B50" w:rsidRPr="000A583F" w:rsidRDefault="00BA0FB1" w:rsidP="00EF7484">
            <w:r>
              <w:t>1</w:t>
            </w:r>
          </w:p>
        </w:tc>
        <w:tc>
          <w:tcPr>
            <w:tcW w:w="1417" w:type="dxa"/>
            <w:shd w:val="clear" w:color="auto" w:fill="92D050"/>
          </w:tcPr>
          <w:p w14:paraId="34FA9447" w14:textId="2F856503" w:rsidR="00585B50" w:rsidRPr="000A583F" w:rsidRDefault="00EE5054" w:rsidP="00EF7484">
            <w:r>
              <w:t>1</w:t>
            </w:r>
          </w:p>
        </w:tc>
      </w:tr>
    </w:tbl>
    <w:p w14:paraId="0D88BFF9" w14:textId="689B9335" w:rsidR="00616DD1" w:rsidRDefault="00616DD1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9A6E4D" w14:paraId="6D5378AD" w14:textId="77777777" w:rsidTr="006B2996">
        <w:tc>
          <w:tcPr>
            <w:tcW w:w="1555" w:type="dxa"/>
            <w:shd w:val="clear" w:color="auto" w:fill="BDD6EE" w:themeFill="accent1" w:themeFillTint="66"/>
          </w:tcPr>
          <w:p w14:paraId="304BBC2C" w14:textId="7BC1BACC" w:rsidR="009A6E4D" w:rsidRDefault="009A6E4D" w:rsidP="00EF7484">
            <w:pPr>
              <w:rPr>
                <w:b/>
              </w:rPr>
            </w:pPr>
            <w:r>
              <w:rPr>
                <w:b/>
              </w:rPr>
              <w:t>Hedef  1.7</w:t>
            </w:r>
          </w:p>
        </w:tc>
        <w:tc>
          <w:tcPr>
            <w:tcW w:w="7512" w:type="dxa"/>
            <w:gridSpan w:val="3"/>
            <w:shd w:val="clear" w:color="auto" w:fill="BDD6EE" w:themeFill="accent1" w:themeFillTint="66"/>
          </w:tcPr>
          <w:p w14:paraId="647EBE32" w14:textId="6420F4B2" w:rsidR="009A6E4D" w:rsidRPr="000A583F" w:rsidRDefault="009A6E4D" w:rsidP="00EF7484">
            <w:r>
              <w:rPr>
                <w:rFonts w:ascii="Times New Roman" w:eastAsia="Trebuchet MS" w:hAnsi="Times New Roman" w:cs="Times New Roman"/>
                <w:b/>
                <w:color w:val="000000"/>
                <w:lang w:eastAsia="tr-TR"/>
              </w:rPr>
              <w:t>U</w:t>
            </w:r>
            <w:r w:rsidRPr="00F64FEB">
              <w:rPr>
                <w:rFonts w:ascii="Times New Roman" w:eastAsia="Trebuchet MS" w:hAnsi="Times New Roman" w:cs="Times New Roman"/>
                <w:b/>
                <w:color w:val="000000"/>
                <w:lang w:eastAsia="tr-TR"/>
              </w:rPr>
              <w:t>lusal veya Uluslararası meslek kuruluş, dernek veya birliklere üyelik sayılarının artırılması</w:t>
            </w:r>
          </w:p>
        </w:tc>
      </w:tr>
      <w:tr w:rsidR="009A6E4D" w14:paraId="590EC7A8" w14:textId="77777777" w:rsidTr="00EF7484">
        <w:tc>
          <w:tcPr>
            <w:tcW w:w="1555" w:type="dxa"/>
            <w:shd w:val="clear" w:color="auto" w:fill="FBE4D5" w:themeFill="accent2" w:themeFillTint="33"/>
          </w:tcPr>
          <w:p w14:paraId="36496FFF" w14:textId="77777777" w:rsidR="009A6E4D" w:rsidRDefault="009A6E4D" w:rsidP="00EF7484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3A5A59E3" w14:textId="77777777" w:rsidR="009A6E4D" w:rsidRPr="00616DD1" w:rsidRDefault="009A6E4D" w:rsidP="00EF7484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3737218C" w14:textId="77777777" w:rsidR="009A6E4D" w:rsidRDefault="009A6E4D" w:rsidP="00EF7484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9A6E4D" w:rsidRPr="000A583F" w14:paraId="473C45FF" w14:textId="77777777" w:rsidTr="00B70DAE">
        <w:tc>
          <w:tcPr>
            <w:tcW w:w="1555" w:type="dxa"/>
            <w:shd w:val="clear" w:color="auto" w:fill="FBE4D5" w:themeFill="accent2" w:themeFillTint="33"/>
          </w:tcPr>
          <w:p w14:paraId="270E6308" w14:textId="77F65ADD" w:rsidR="009A6E4D" w:rsidRPr="000A583F" w:rsidRDefault="009A6E4D" w:rsidP="00EF7484">
            <w:r w:rsidRPr="000A583F">
              <w:t>PG 1.</w:t>
            </w:r>
            <w:r w:rsidR="00626863">
              <w:t>7</w:t>
            </w:r>
            <w:r>
              <w:t>.1</w:t>
            </w:r>
          </w:p>
        </w:tc>
        <w:tc>
          <w:tcPr>
            <w:tcW w:w="4486" w:type="dxa"/>
          </w:tcPr>
          <w:p w14:paraId="6DF9EC11" w14:textId="25D61364" w:rsidR="009A6E4D" w:rsidRPr="000A583F" w:rsidRDefault="009A6E4D" w:rsidP="00EF7484">
            <w:r>
              <w:rPr>
                <w:bCs/>
                <w:color w:val="000000"/>
                <w:szCs w:val="20"/>
              </w:rPr>
              <w:t xml:space="preserve">Üye olunan </w:t>
            </w:r>
            <w:r w:rsidRPr="009A6E4D">
              <w:rPr>
                <w:rFonts w:ascii="Times New Roman" w:eastAsia="Trebuchet MS" w:hAnsi="Times New Roman" w:cs="Times New Roman"/>
                <w:bCs/>
                <w:color w:val="000000"/>
                <w:lang w:eastAsia="tr-TR"/>
              </w:rPr>
              <w:t>meslek kuruluş, dernek veya birliklere üyelik sayı</w:t>
            </w:r>
            <w:r w:rsidRPr="009A6E4D">
              <w:rPr>
                <w:bCs/>
                <w:color w:val="000000"/>
                <w:szCs w:val="20"/>
              </w:rPr>
              <w:t>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27E230ED" w14:textId="0DDA12A9" w:rsidR="009A6E4D" w:rsidRPr="000A583F" w:rsidRDefault="008133D6" w:rsidP="00EF7484">
            <w:r>
              <w:t>1</w:t>
            </w:r>
          </w:p>
        </w:tc>
        <w:tc>
          <w:tcPr>
            <w:tcW w:w="1417" w:type="dxa"/>
            <w:shd w:val="clear" w:color="auto" w:fill="EE0000"/>
          </w:tcPr>
          <w:p w14:paraId="2B7BCB8A" w14:textId="0AD04E4B" w:rsidR="009A6E4D" w:rsidRPr="000A583F" w:rsidRDefault="009A6E4D" w:rsidP="00EF7484">
            <w:r>
              <w:t>0</w:t>
            </w:r>
          </w:p>
        </w:tc>
      </w:tr>
      <w:tr w:rsidR="006B2996" w:rsidRPr="000A583F" w14:paraId="7F5EF49D" w14:textId="77777777" w:rsidTr="006B2996">
        <w:tc>
          <w:tcPr>
            <w:tcW w:w="1555" w:type="dxa"/>
          </w:tcPr>
          <w:p w14:paraId="0F24A240" w14:textId="27EB3C62" w:rsidR="006B2996" w:rsidRPr="006B2996" w:rsidRDefault="006B2996" w:rsidP="00EF7484">
            <w:pPr>
              <w:rPr>
                <w:b/>
                <w:bCs/>
              </w:rPr>
            </w:pPr>
            <w:r w:rsidRPr="006B2996">
              <w:rPr>
                <w:b/>
                <w:bCs/>
              </w:rPr>
              <w:t>Açıklama</w:t>
            </w:r>
          </w:p>
        </w:tc>
        <w:tc>
          <w:tcPr>
            <w:tcW w:w="4486" w:type="dxa"/>
          </w:tcPr>
          <w:p w14:paraId="0B71196A" w14:textId="7C7B24B8" w:rsidR="006B2996" w:rsidRDefault="006B2996" w:rsidP="00EF7484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Birim öğretim elemanları çeşitli mesleki kuruluşlara üye olmak </w:t>
            </w:r>
            <w:proofErr w:type="gramStart"/>
            <w:r>
              <w:rPr>
                <w:bCs/>
                <w:color w:val="000000"/>
                <w:szCs w:val="20"/>
              </w:rPr>
              <w:t>ile birlikte</w:t>
            </w:r>
            <w:proofErr w:type="gramEnd"/>
            <w:r>
              <w:rPr>
                <w:bCs/>
                <w:color w:val="000000"/>
                <w:szCs w:val="20"/>
              </w:rPr>
              <w:t xml:space="preserve"> bölüm ya da birim bazlı üyelik için hedefin yakın süreçte gerçekleştirilmesinin mümkün olmadığı anlaşılmaktadır.</w:t>
            </w:r>
          </w:p>
        </w:tc>
        <w:tc>
          <w:tcPr>
            <w:tcW w:w="1609" w:type="dxa"/>
            <w:shd w:val="clear" w:color="auto" w:fill="FFFFFF" w:themeFill="background1"/>
          </w:tcPr>
          <w:p w14:paraId="0CE8B8C6" w14:textId="77777777" w:rsidR="006B2996" w:rsidRDefault="006B2996" w:rsidP="00EF7484"/>
        </w:tc>
        <w:tc>
          <w:tcPr>
            <w:tcW w:w="1417" w:type="dxa"/>
          </w:tcPr>
          <w:p w14:paraId="57053F6C" w14:textId="77777777" w:rsidR="006B2996" w:rsidRDefault="006B2996" w:rsidP="00EF7484"/>
        </w:tc>
      </w:tr>
    </w:tbl>
    <w:p w14:paraId="6CCD99BA" w14:textId="77777777" w:rsidR="00112FA9" w:rsidRDefault="00112FA9">
      <w:pPr>
        <w:rPr>
          <w:b/>
        </w:rPr>
      </w:pPr>
    </w:p>
    <w:p w14:paraId="67AAEB3F" w14:textId="6939C0B5" w:rsidR="00112FA9" w:rsidRPr="007916E7" w:rsidRDefault="00DB1520">
      <w:r>
        <w:rPr>
          <w:b/>
        </w:rPr>
        <w:t xml:space="preserve">Genel Değerlendirme: </w:t>
      </w:r>
      <w:r w:rsidR="009D1F7B" w:rsidRPr="009D1F7B">
        <w:t>Bu</w:t>
      </w:r>
      <w:r w:rsidR="009D1F7B">
        <w:rPr>
          <w:b/>
        </w:rPr>
        <w:t xml:space="preserve"> </w:t>
      </w:r>
      <w:r w:rsidR="009D1F7B">
        <w:t>Stratejik amaç bazında belirlenen hedeflerin ve performans göstergelerinin gerçekleşme oranları</w:t>
      </w:r>
      <w:r w:rsidR="000219CB">
        <w:t xml:space="preserve"> tablolarda görülmektedir.</w:t>
      </w:r>
      <w:r w:rsidR="009D1F7B">
        <w:t xml:space="preserve"> </w:t>
      </w:r>
      <w:r w:rsidR="007521CC">
        <w:t xml:space="preserve">Planlanan hedeflerin tamamına ulaşıldığı görülmektedir. 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0A583F" w14:paraId="77FC5D3E" w14:textId="77777777" w:rsidTr="004332EE">
        <w:tc>
          <w:tcPr>
            <w:tcW w:w="2122" w:type="dxa"/>
            <w:shd w:val="clear" w:color="auto" w:fill="FFC000"/>
          </w:tcPr>
          <w:p w14:paraId="230FAE4C" w14:textId="77777777" w:rsidR="000A583F" w:rsidRPr="00EE6F7C" w:rsidRDefault="000A583F" w:rsidP="000A583F">
            <w:pPr>
              <w:rPr>
                <w:b/>
                <w:bCs/>
              </w:rPr>
            </w:pPr>
            <w:bookmarkStart w:id="2" w:name="_Hlk123717273"/>
            <w:r w:rsidRPr="00EE6F7C">
              <w:rPr>
                <w:b/>
                <w:bCs/>
              </w:rPr>
              <w:t>STRATEJİK AMAÇ 2</w:t>
            </w:r>
          </w:p>
        </w:tc>
        <w:tc>
          <w:tcPr>
            <w:tcW w:w="6945" w:type="dxa"/>
            <w:shd w:val="clear" w:color="auto" w:fill="FFC000"/>
          </w:tcPr>
          <w:p w14:paraId="2B9E6E5B" w14:textId="7A7E746C" w:rsidR="000A583F" w:rsidRDefault="00BA0FB1" w:rsidP="00EF7484">
            <w:r w:rsidRPr="00490E06">
              <w:rPr>
                <w:b/>
                <w:bCs/>
                <w:color w:val="000000"/>
              </w:rPr>
              <w:t>ULUSLARARASILAŞTIRMA DÜZEYİNİ ARTTIRMAK</w:t>
            </w:r>
          </w:p>
        </w:tc>
      </w:tr>
      <w:bookmarkEnd w:id="2"/>
    </w:tbl>
    <w:p w14:paraId="2791F89B" w14:textId="77777777" w:rsidR="000A583F" w:rsidRDefault="000A583F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BA0FB1" w14:paraId="1F89591D" w14:textId="77777777" w:rsidTr="00B5278C">
        <w:tc>
          <w:tcPr>
            <w:tcW w:w="1555" w:type="dxa"/>
            <w:shd w:val="clear" w:color="auto" w:fill="BDD6EE" w:themeFill="accent1" w:themeFillTint="66"/>
          </w:tcPr>
          <w:p w14:paraId="0C7D5A7D" w14:textId="77777777" w:rsidR="00BA0FB1" w:rsidRDefault="00BA0FB1" w:rsidP="00EF7484">
            <w:pPr>
              <w:rPr>
                <w:b/>
              </w:rPr>
            </w:pPr>
            <w:r>
              <w:rPr>
                <w:b/>
              </w:rPr>
              <w:t>Hedef  2.1</w:t>
            </w:r>
          </w:p>
        </w:tc>
        <w:tc>
          <w:tcPr>
            <w:tcW w:w="7507" w:type="dxa"/>
            <w:gridSpan w:val="3"/>
            <w:shd w:val="clear" w:color="auto" w:fill="BDD6EE" w:themeFill="accent1" w:themeFillTint="66"/>
          </w:tcPr>
          <w:p w14:paraId="40051F2A" w14:textId="77777777" w:rsidR="00BA0FB1" w:rsidRPr="000A583F" w:rsidRDefault="00BA0FB1" w:rsidP="00EF7484">
            <w:r w:rsidRPr="000A583F">
              <w:t>Öğrenci Değişim Hareketliliğinde Öğrenci Sayısını Arttırmak</w:t>
            </w:r>
          </w:p>
        </w:tc>
      </w:tr>
      <w:tr w:rsidR="000A583F" w14:paraId="518376FD" w14:textId="77777777" w:rsidTr="00B5278C">
        <w:tc>
          <w:tcPr>
            <w:tcW w:w="1555" w:type="dxa"/>
            <w:shd w:val="clear" w:color="auto" w:fill="FBE4D5" w:themeFill="accent2" w:themeFillTint="33"/>
          </w:tcPr>
          <w:p w14:paraId="0E870B97" w14:textId="77777777" w:rsidR="000A583F" w:rsidRDefault="000A583F" w:rsidP="00EF7484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6DD46024" w14:textId="77777777" w:rsidR="000A583F" w:rsidRPr="00616DD1" w:rsidRDefault="000A583F" w:rsidP="00EF7484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07793F71" w14:textId="77777777" w:rsidR="000A583F" w:rsidRDefault="000A583F" w:rsidP="00EF7484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0A583F" w:rsidRPr="000A583F" w14:paraId="15710323" w14:textId="77777777" w:rsidTr="00B5278C">
        <w:tc>
          <w:tcPr>
            <w:tcW w:w="1555" w:type="dxa"/>
            <w:shd w:val="clear" w:color="auto" w:fill="FBE4D5" w:themeFill="accent2" w:themeFillTint="33"/>
          </w:tcPr>
          <w:p w14:paraId="3B78B6CE" w14:textId="77777777" w:rsidR="000A583F" w:rsidRPr="000A583F" w:rsidRDefault="000A583F" w:rsidP="00EF7484">
            <w:r>
              <w:t>PG 2.1.1</w:t>
            </w:r>
          </w:p>
        </w:tc>
        <w:tc>
          <w:tcPr>
            <w:tcW w:w="4486" w:type="dxa"/>
          </w:tcPr>
          <w:p w14:paraId="2109D015" w14:textId="77777777" w:rsidR="000A583F" w:rsidRPr="000A583F" w:rsidRDefault="000A583F" w:rsidP="00EF7484">
            <w:r w:rsidRPr="000A583F">
              <w:t>Öğrenci Değişim Programları ile Gelen Öğrenci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108087E7" w14:textId="2C05F1A5" w:rsidR="000A583F" w:rsidRPr="000A583F" w:rsidRDefault="00B70DAE" w:rsidP="00EF7484">
            <w:r>
              <w:t>7</w:t>
            </w:r>
          </w:p>
        </w:tc>
        <w:tc>
          <w:tcPr>
            <w:tcW w:w="1417" w:type="dxa"/>
            <w:shd w:val="clear" w:color="auto" w:fill="C00000"/>
          </w:tcPr>
          <w:p w14:paraId="2DEA6D54" w14:textId="41E59473" w:rsidR="000A583F" w:rsidRPr="000A583F" w:rsidRDefault="0075007F" w:rsidP="00EF7484">
            <w:r>
              <w:t>2</w:t>
            </w:r>
          </w:p>
        </w:tc>
      </w:tr>
      <w:tr w:rsidR="000A583F" w:rsidRPr="000A583F" w14:paraId="3792C104" w14:textId="77777777" w:rsidTr="00B5278C">
        <w:tc>
          <w:tcPr>
            <w:tcW w:w="1555" w:type="dxa"/>
            <w:shd w:val="clear" w:color="auto" w:fill="FBE4D5" w:themeFill="accent2" w:themeFillTint="33"/>
          </w:tcPr>
          <w:p w14:paraId="2B922477" w14:textId="77777777" w:rsidR="000A583F" w:rsidRDefault="000A583F" w:rsidP="00EF7484">
            <w:r>
              <w:t>PG 2.1.2</w:t>
            </w:r>
          </w:p>
        </w:tc>
        <w:tc>
          <w:tcPr>
            <w:tcW w:w="4486" w:type="dxa"/>
          </w:tcPr>
          <w:p w14:paraId="208DBF66" w14:textId="77777777" w:rsidR="000A583F" w:rsidRDefault="000A583F" w:rsidP="00EF7484">
            <w:r w:rsidRPr="000A583F">
              <w:t>Öğrenci Değişim Programları ile Giden Öğrenci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78F4818B" w14:textId="101B1B2C" w:rsidR="000A583F" w:rsidRPr="000A583F" w:rsidRDefault="00B70DAE" w:rsidP="00EF7484">
            <w:r>
              <w:t>20</w:t>
            </w:r>
          </w:p>
        </w:tc>
        <w:tc>
          <w:tcPr>
            <w:tcW w:w="1417" w:type="dxa"/>
            <w:shd w:val="clear" w:color="auto" w:fill="C00000"/>
          </w:tcPr>
          <w:p w14:paraId="571ABB5D" w14:textId="417E41A9" w:rsidR="00EE6F7C" w:rsidRPr="000A583F" w:rsidRDefault="007C0160" w:rsidP="00EF7484">
            <w:r>
              <w:t>1</w:t>
            </w:r>
          </w:p>
        </w:tc>
      </w:tr>
      <w:tr w:rsidR="000A583F" w:rsidRPr="000A583F" w14:paraId="298AED70" w14:textId="77777777" w:rsidTr="00BA0FB1">
        <w:tc>
          <w:tcPr>
            <w:tcW w:w="1555" w:type="dxa"/>
          </w:tcPr>
          <w:p w14:paraId="14039551" w14:textId="77777777" w:rsidR="000A583F" w:rsidRPr="00112FA9" w:rsidRDefault="000A583F" w:rsidP="00EF7484">
            <w:pPr>
              <w:rPr>
                <w:b/>
              </w:rPr>
            </w:pPr>
            <w:bookmarkStart w:id="3" w:name="_Hlk123717904"/>
            <w:r w:rsidRPr="00112FA9">
              <w:rPr>
                <w:b/>
              </w:rPr>
              <w:t>Açıklama</w:t>
            </w:r>
          </w:p>
        </w:tc>
        <w:tc>
          <w:tcPr>
            <w:tcW w:w="7512" w:type="dxa"/>
            <w:gridSpan w:val="3"/>
          </w:tcPr>
          <w:p w14:paraId="472378D0" w14:textId="364318F6" w:rsidR="00AE2C9F" w:rsidRDefault="000A583F" w:rsidP="0099390C">
            <w:pPr>
              <w:jc w:val="both"/>
            </w:pPr>
            <w:r>
              <w:t>202</w:t>
            </w:r>
            <w:r w:rsidR="00B70DAE">
              <w:t>5</w:t>
            </w:r>
            <w:r>
              <w:t xml:space="preserve"> dönemimde </w:t>
            </w:r>
            <w:r w:rsidR="00B70DAE">
              <w:t>20</w:t>
            </w:r>
            <w:r>
              <w:t xml:space="preserve"> öğrencinin gitmesi planlanmış, öğrenci değişim programından yararlan</w:t>
            </w:r>
            <w:r w:rsidR="00E7694A">
              <w:t>an</w:t>
            </w:r>
            <w:r w:rsidR="001810C8">
              <w:t xml:space="preserve"> bir </w:t>
            </w:r>
            <w:r w:rsidR="00E7694A">
              <w:t xml:space="preserve"> öğrenci olm</w:t>
            </w:r>
            <w:r w:rsidR="001810C8">
              <w:t>uştur</w:t>
            </w:r>
            <w:r w:rsidR="00E7694A">
              <w:t xml:space="preserve">. </w:t>
            </w:r>
          </w:p>
          <w:p w14:paraId="658F3A23" w14:textId="14EE7D07" w:rsidR="00B70DAE" w:rsidRDefault="00B70DAE" w:rsidP="0099390C">
            <w:pPr>
              <w:jc w:val="both"/>
            </w:pPr>
            <w:r>
              <w:t xml:space="preserve">Öğrenci değişim kontenjanları öğrencilerin programdan yaralanması ile artmaktadır. Fakültemizde değişim programından yararlanan öğrenci sayısının azlığı nedeni ile kontenjanlar sınırlı kalmıştır. </w:t>
            </w:r>
          </w:p>
          <w:p w14:paraId="151E2C08" w14:textId="77777777" w:rsidR="00AE2C9F" w:rsidRDefault="00AE2C9F" w:rsidP="0099390C">
            <w:pPr>
              <w:jc w:val="both"/>
            </w:pPr>
          </w:p>
          <w:p w14:paraId="6883F640" w14:textId="2A2865DC" w:rsidR="000A583F" w:rsidRPr="000A583F" w:rsidRDefault="00112FA9" w:rsidP="0099390C">
            <w:pPr>
              <w:jc w:val="both"/>
            </w:pPr>
            <w:r>
              <w:t xml:space="preserve">Bu dönemde birimimizde toplam </w:t>
            </w:r>
            <w:r w:rsidR="00722825">
              <w:t>15</w:t>
            </w:r>
            <w:r>
              <w:t xml:space="preserve"> öğrenci değişim programlarından yararlanmak üzere başvurmasına rağmen </w:t>
            </w:r>
            <w:r w:rsidR="001F1CF8">
              <w:t xml:space="preserve">başvurusunu tamamlayan ve </w:t>
            </w:r>
            <w:r w:rsidR="00EE6F7C">
              <w:t xml:space="preserve">giden </w:t>
            </w:r>
            <w:r w:rsidR="009F2186">
              <w:t>1</w:t>
            </w:r>
            <w:r w:rsidR="00EE6F7C">
              <w:t xml:space="preserve"> öğrenci olmuştur. </w:t>
            </w:r>
          </w:p>
        </w:tc>
      </w:tr>
      <w:tr w:rsidR="00112FA9" w:rsidRPr="000A583F" w14:paraId="256AF020" w14:textId="77777777" w:rsidTr="00BA0FB1">
        <w:tc>
          <w:tcPr>
            <w:tcW w:w="1555" w:type="dxa"/>
          </w:tcPr>
          <w:p w14:paraId="51C3A2A6" w14:textId="77777777" w:rsidR="00112FA9" w:rsidRPr="00DB1520" w:rsidRDefault="00112FA9" w:rsidP="00EF7484">
            <w:pPr>
              <w:rPr>
                <w:b/>
              </w:rPr>
            </w:pPr>
            <w:r w:rsidRPr="00DB1520">
              <w:rPr>
                <w:b/>
              </w:rPr>
              <w:t>Eylem Planı</w:t>
            </w:r>
          </w:p>
        </w:tc>
        <w:tc>
          <w:tcPr>
            <w:tcW w:w="7512" w:type="dxa"/>
            <w:gridSpan w:val="3"/>
          </w:tcPr>
          <w:p w14:paraId="5943A6A6" w14:textId="77777777" w:rsidR="00112FA9" w:rsidRDefault="00DB1520" w:rsidP="00EF7484">
            <w:r>
              <w:t>Önümüzdeki dönem hedeflenen değere ulaşmak amacıyla aşağıda belirtilen eylem faaliyetleri planlanmıştır.</w:t>
            </w:r>
          </w:p>
          <w:p w14:paraId="135D212C" w14:textId="77777777" w:rsidR="00112FA9" w:rsidRDefault="00112FA9" w:rsidP="00DB1520">
            <w:pPr>
              <w:pStyle w:val="ListeParagraf"/>
              <w:numPr>
                <w:ilvl w:val="0"/>
                <w:numId w:val="1"/>
              </w:numPr>
            </w:pPr>
            <w:r>
              <w:t xml:space="preserve">Dönem başlamadan önce öğrencilerin dil seviyelerini arttırmak üzere ilave ders yapılması, </w:t>
            </w:r>
          </w:p>
          <w:p w14:paraId="76CE59EA" w14:textId="77777777" w:rsidR="00DB1520" w:rsidRDefault="00DB1520" w:rsidP="00DB1520">
            <w:pPr>
              <w:pStyle w:val="ListeParagraf"/>
              <w:numPr>
                <w:ilvl w:val="0"/>
                <w:numId w:val="1"/>
              </w:numPr>
            </w:pPr>
            <w:r>
              <w:t>Daha fazla öğrenciye duyurunun yapılması,</w:t>
            </w:r>
          </w:p>
          <w:p w14:paraId="6CD64836" w14:textId="77777777" w:rsidR="00DB1520" w:rsidRDefault="001F1CF8" w:rsidP="00DB1520">
            <w:pPr>
              <w:pStyle w:val="ListeParagraf"/>
              <w:numPr>
                <w:ilvl w:val="0"/>
                <w:numId w:val="1"/>
              </w:numPr>
            </w:pPr>
            <w:r>
              <w:t>Her dönem sonunda öğrencilere bilgilendirici ve yol gösterici eğitimler verilmesi</w:t>
            </w:r>
          </w:p>
          <w:p w14:paraId="655C6A67" w14:textId="0D172070" w:rsidR="00B9156D" w:rsidRDefault="00D63085" w:rsidP="00B9156D">
            <w:pPr>
              <w:pStyle w:val="ListeParagraf"/>
              <w:numPr>
                <w:ilvl w:val="0"/>
                <w:numId w:val="1"/>
              </w:numPr>
            </w:pPr>
            <w:r>
              <w:t xml:space="preserve">Staj hareketliliği yönünde </w:t>
            </w:r>
            <w:r w:rsidR="001810C8">
              <w:t xml:space="preserve">yürütülen </w:t>
            </w:r>
            <w:r>
              <w:t>çalışmalar</w:t>
            </w:r>
            <w:r w:rsidR="001810C8">
              <w:t>ın arttırılması</w:t>
            </w:r>
          </w:p>
        </w:tc>
      </w:tr>
      <w:bookmarkEnd w:id="3"/>
    </w:tbl>
    <w:p w14:paraId="5ADDAA22" w14:textId="77777777" w:rsidR="00BE7DC8" w:rsidRDefault="00BE7DC8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BA0FB1" w:rsidRPr="000A583F" w14:paraId="70913A3D" w14:textId="77777777" w:rsidTr="00B5278C">
        <w:tc>
          <w:tcPr>
            <w:tcW w:w="1555" w:type="dxa"/>
            <w:shd w:val="clear" w:color="auto" w:fill="BDD6EE" w:themeFill="accent1" w:themeFillTint="66"/>
          </w:tcPr>
          <w:p w14:paraId="6BF122C6" w14:textId="5F155C69" w:rsidR="00BA0FB1" w:rsidRDefault="00BA0FB1" w:rsidP="00EF7484">
            <w:pPr>
              <w:rPr>
                <w:b/>
              </w:rPr>
            </w:pPr>
            <w:bookmarkStart w:id="4" w:name="_Hlk123718060"/>
            <w:r>
              <w:rPr>
                <w:b/>
              </w:rPr>
              <w:t xml:space="preserve">Hedef  </w:t>
            </w:r>
            <w:r w:rsidR="00946CDE">
              <w:rPr>
                <w:b/>
              </w:rPr>
              <w:t>2.2</w:t>
            </w:r>
          </w:p>
        </w:tc>
        <w:tc>
          <w:tcPr>
            <w:tcW w:w="7512" w:type="dxa"/>
            <w:gridSpan w:val="3"/>
            <w:shd w:val="clear" w:color="auto" w:fill="BDD6EE" w:themeFill="accent1" w:themeFillTint="66"/>
          </w:tcPr>
          <w:p w14:paraId="1CCFF25A" w14:textId="0A4EBD15" w:rsidR="00BA0FB1" w:rsidRPr="000A583F" w:rsidRDefault="00946CDE" w:rsidP="00EF7484">
            <w:r w:rsidRPr="00E45352">
              <w:rPr>
                <w:bCs/>
                <w:color w:val="000000"/>
              </w:rPr>
              <w:t>Öğretim elemanı değişim programı ile gelen ya</w:t>
            </w:r>
            <w:r w:rsidR="00DE73D1">
              <w:rPr>
                <w:bCs/>
                <w:color w:val="000000"/>
              </w:rPr>
              <w:t xml:space="preserve"> </w:t>
            </w:r>
            <w:r w:rsidRPr="00E45352">
              <w:rPr>
                <w:bCs/>
                <w:color w:val="000000"/>
              </w:rPr>
              <w:t xml:space="preserve">da giden </w:t>
            </w:r>
            <w:r w:rsidRPr="00E45352">
              <w:rPr>
                <w:bCs/>
                <w:color w:val="000000"/>
              </w:rPr>
              <w:br/>
              <w:t>öğretim elamanı sayısını arttırmak</w:t>
            </w:r>
          </w:p>
        </w:tc>
      </w:tr>
      <w:tr w:rsidR="00BA0FB1" w14:paraId="55474655" w14:textId="77777777" w:rsidTr="00B5278C">
        <w:tc>
          <w:tcPr>
            <w:tcW w:w="1555" w:type="dxa"/>
            <w:shd w:val="clear" w:color="auto" w:fill="FBE4D5" w:themeFill="accent2" w:themeFillTint="33"/>
          </w:tcPr>
          <w:p w14:paraId="0E74244F" w14:textId="77777777" w:rsidR="00BA0FB1" w:rsidRDefault="00BA0FB1" w:rsidP="00EF7484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18A19EC7" w14:textId="77777777" w:rsidR="00BA0FB1" w:rsidRPr="00616DD1" w:rsidRDefault="00BA0FB1" w:rsidP="00EF7484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0B54F4FD" w14:textId="77777777" w:rsidR="00BA0FB1" w:rsidRDefault="00BA0FB1" w:rsidP="00EF7484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BA0FB1" w:rsidRPr="000A583F" w14:paraId="62FF717B" w14:textId="77777777" w:rsidTr="00B70DAE">
        <w:tc>
          <w:tcPr>
            <w:tcW w:w="1555" w:type="dxa"/>
            <w:shd w:val="clear" w:color="auto" w:fill="FBE4D5" w:themeFill="accent2" w:themeFillTint="33"/>
          </w:tcPr>
          <w:p w14:paraId="2A61FC1A" w14:textId="767CBE30" w:rsidR="00BA0FB1" w:rsidRPr="000A583F" w:rsidRDefault="00BA0FB1" w:rsidP="00EF7484">
            <w:bookmarkStart w:id="5" w:name="_Hlk123717881"/>
            <w:r w:rsidRPr="000A583F">
              <w:t xml:space="preserve">PG </w:t>
            </w:r>
            <w:r w:rsidR="00765C4D">
              <w:t>2.2.1</w:t>
            </w:r>
          </w:p>
        </w:tc>
        <w:tc>
          <w:tcPr>
            <w:tcW w:w="4486" w:type="dxa"/>
          </w:tcPr>
          <w:p w14:paraId="0C114764" w14:textId="00FF4059" w:rsidR="00BA0FB1" w:rsidRPr="000A583F" w:rsidRDefault="00946CDE" w:rsidP="00EF7484">
            <w:r>
              <w:rPr>
                <w:color w:val="000000"/>
              </w:rPr>
              <w:t>G</w:t>
            </w:r>
            <w:r w:rsidRPr="00E45352">
              <w:rPr>
                <w:color w:val="000000"/>
              </w:rPr>
              <w:t>elen öğretim elemanı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0DEC87EB" w14:textId="02764661" w:rsidR="00BA0FB1" w:rsidRPr="000A583F" w:rsidRDefault="001D4956" w:rsidP="00EF7484">
            <w:r>
              <w:t>1</w:t>
            </w:r>
          </w:p>
        </w:tc>
        <w:tc>
          <w:tcPr>
            <w:tcW w:w="1417" w:type="dxa"/>
            <w:shd w:val="clear" w:color="auto" w:fill="92D050"/>
          </w:tcPr>
          <w:p w14:paraId="46270BE0" w14:textId="559FFEA5" w:rsidR="00BA0FB1" w:rsidRPr="00364DB4" w:rsidRDefault="00307F51" w:rsidP="00EF74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bookmarkEnd w:id="5"/>
      <w:tr w:rsidR="00946CDE" w:rsidRPr="000A583F" w14:paraId="4BD3C0D3" w14:textId="77777777" w:rsidTr="00D8524A">
        <w:tc>
          <w:tcPr>
            <w:tcW w:w="1555" w:type="dxa"/>
            <w:shd w:val="clear" w:color="auto" w:fill="FBE4D5" w:themeFill="accent2" w:themeFillTint="33"/>
          </w:tcPr>
          <w:p w14:paraId="3C18AE91" w14:textId="148E08A9" w:rsidR="00946CDE" w:rsidRPr="000A583F" w:rsidRDefault="00946CDE" w:rsidP="00EF7484">
            <w:r w:rsidRPr="000A583F">
              <w:t xml:space="preserve">PG </w:t>
            </w:r>
            <w:r w:rsidR="00765C4D">
              <w:t>2.2.2</w:t>
            </w:r>
          </w:p>
        </w:tc>
        <w:tc>
          <w:tcPr>
            <w:tcW w:w="4486" w:type="dxa"/>
          </w:tcPr>
          <w:p w14:paraId="19EDD695" w14:textId="0F602FAC" w:rsidR="00946CDE" w:rsidRPr="000A583F" w:rsidRDefault="00946CDE" w:rsidP="00EF7484">
            <w:r>
              <w:rPr>
                <w:color w:val="000000"/>
              </w:rPr>
              <w:t>Gide</w:t>
            </w:r>
            <w:r w:rsidRPr="00E45352">
              <w:rPr>
                <w:color w:val="000000"/>
              </w:rPr>
              <w:t>n öğretim elemanı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544DC6CD" w14:textId="7DCACAE1" w:rsidR="00946CDE" w:rsidRPr="000A583F" w:rsidRDefault="00B70DAE" w:rsidP="00EF7484">
            <w:r>
              <w:t>7</w:t>
            </w:r>
          </w:p>
        </w:tc>
        <w:tc>
          <w:tcPr>
            <w:tcW w:w="1417" w:type="dxa"/>
            <w:shd w:val="clear" w:color="auto" w:fill="EE0000"/>
          </w:tcPr>
          <w:p w14:paraId="46D09AE9" w14:textId="6491BE1F" w:rsidR="00946CDE" w:rsidRPr="00364DB4" w:rsidRDefault="003C5AC4" w:rsidP="00EF7484">
            <w:pPr>
              <w:rPr>
                <w:color w:val="000000" w:themeColor="text1"/>
                <w:highlight w:val="black"/>
              </w:rPr>
            </w:pPr>
            <w:r w:rsidRPr="00364DB4">
              <w:rPr>
                <w:color w:val="000000" w:themeColor="text1"/>
              </w:rPr>
              <w:t>4</w:t>
            </w:r>
          </w:p>
        </w:tc>
      </w:tr>
      <w:tr w:rsidR="00946CDE" w:rsidRPr="000A583F" w14:paraId="1B22FFC5" w14:textId="77777777" w:rsidTr="00EF7484">
        <w:tc>
          <w:tcPr>
            <w:tcW w:w="1555" w:type="dxa"/>
          </w:tcPr>
          <w:p w14:paraId="0B80EC99" w14:textId="77777777" w:rsidR="00946CDE" w:rsidRPr="00112FA9" w:rsidRDefault="00946CDE" w:rsidP="00EF7484">
            <w:pPr>
              <w:rPr>
                <w:b/>
              </w:rPr>
            </w:pPr>
            <w:r w:rsidRPr="00112FA9">
              <w:rPr>
                <w:b/>
              </w:rPr>
              <w:t>Açıklama</w:t>
            </w:r>
          </w:p>
        </w:tc>
        <w:tc>
          <w:tcPr>
            <w:tcW w:w="7512" w:type="dxa"/>
            <w:gridSpan w:val="3"/>
          </w:tcPr>
          <w:p w14:paraId="0731C36E" w14:textId="3A631711" w:rsidR="00946CDE" w:rsidRPr="000A583F" w:rsidRDefault="00946CDE" w:rsidP="00EF7484">
            <w:pPr>
              <w:jc w:val="both"/>
            </w:pPr>
          </w:p>
        </w:tc>
      </w:tr>
      <w:tr w:rsidR="00946CDE" w14:paraId="1572DB70" w14:textId="77777777" w:rsidTr="00EF7484">
        <w:tc>
          <w:tcPr>
            <w:tcW w:w="1555" w:type="dxa"/>
          </w:tcPr>
          <w:p w14:paraId="28BAF3DF" w14:textId="77777777" w:rsidR="00946CDE" w:rsidRPr="00DB1520" w:rsidRDefault="00946CDE" w:rsidP="00EF7484">
            <w:pPr>
              <w:rPr>
                <w:b/>
              </w:rPr>
            </w:pPr>
            <w:r w:rsidRPr="00DB1520">
              <w:rPr>
                <w:b/>
              </w:rPr>
              <w:t>Eylem Planı</w:t>
            </w:r>
          </w:p>
        </w:tc>
        <w:tc>
          <w:tcPr>
            <w:tcW w:w="7512" w:type="dxa"/>
            <w:gridSpan w:val="3"/>
          </w:tcPr>
          <w:p w14:paraId="02785627" w14:textId="77777777" w:rsidR="007D3D1C" w:rsidRDefault="001F28A8" w:rsidP="003F154A">
            <w:pPr>
              <w:pStyle w:val="ListeParagraf"/>
              <w:numPr>
                <w:ilvl w:val="0"/>
                <w:numId w:val="6"/>
              </w:numPr>
            </w:pPr>
            <w:r>
              <w:t>Her bölümünden en az bir öğretim elemanının başvuruya teşvik edilmesi</w:t>
            </w:r>
          </w:p>
          <w:p w14:paraId="69D5BB3E" w14:textId="77777777" w:rsidR="001F28A8" w:rsidRDefault="001F28A8" w:rsidP="003F154A">
            <w:pPr>
              <w:pStyle w:val="ListeParagraf"/>
              <w:numPr>
                <w:ilvl w:val="0"/>
                <w:numId w:val="6"/>
              </w:numPr>
            </w:pPr>
            <w:r>
              <w:t>Erasmus hareketliliği her dönem bilgilendirme toplantısı düzenlenmesi</w:t>
            </w:r>
          </w:p>
          <w:p w14:paraId="5A15E805" w14:textId="33ED055A" w:rsidR="001F28A8" w:rsidRDefault="001F28A8" w:rsidP="001F28A8">
            <w:pPr>
              <w:pStyle w:val="ListeParagraf"/>
              <w:numPr>
                <w:ilvl w:val="0"/>
                <w:numId w:val="6"/>
              </w:numPr>
            </w:pPr>
            <w:r>
              <w:t xml:space="preserve">Erasmus </w:t>
            </w:r>
            <w:proofErr w:type="gramStart"/>
            <w:r>
              <w:t>işbirliği</w:t>
            </w:r>
            <w:proofErr w:type="gramEnd"/>
            <w:r>
              <w:t xml:space="preserve"> protokollerinin arttırılması için her bölümün ayrı çalışmalar başlatması</w:t>
            </w:r>
          </w:p>
        </w:tc>
      </w:tr>
      <w:bookmarkEnd w:id="4"/>
    </w:tbl>
    <w:p w14:paraId="27F950DF" w14:textId="77777777" w:rsidR="004226AE" w:rsidRDefault="004226AE" w:rsidP="00BA0FB1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946CDE" w:rsidRPr="000A583F" w14:paraId="71839CAC" w14:textId="77777777" w:rsidTr="00B5278C">
        <w:tc>
          <w:tcPr>
            <w:tcW w:w="1555" w:type="dxa"/>
            <w:shd w:val="clear" w:color="auto" w:fill="BDD6EE" w:themeFill="accent1" w:themeFillTint="66"/>
          </w:tcPr>
          <w:p w14:paraId="0B3E6875" w14:textId="74D152E1" w:rsidR="00946CDE" w:rsidRDefault="00946CDE" w:rsidP="00EF7484">
            <w:pPr>
              <w:rPr>
                <w:b/>
              </w:rPr>
            </w:pPr>
            <w:r>
              <w:rPr>
                <w:b/>
              </w:rPr>
              <w:t>Hedef  2.3</w:t>
            </w:r>
          </w:p>
        </w:tc>
        <w:tc>
          <w:tcPr>
            <w:tcW w:w="7512" w:type="dxa"/>
            <w:gridSpan w:val="3"/>
            <w:shd w:val="clear" w:color="auto" w:fill="BDD6EE" w:themeFill="accent1" w:themeFillTint="66"/>
          </w:tcPr>
          <w:p w14:paraId="743A094C" w14:textId="73D3053D" w:rsidR="00946CDE" w:rsidRPr="000A583F" w:rsidRDefault="00946CDE" w:rsidP="00EF7484">
            <w:r w:rsidRPr="00E45352">
              <w:rPr>
                <w:color w:val="000000"/>
              </w:rPr>
              <w:t>İş birliği yapılan üniversite sayısını arttırmak</w:t>
            </w:r>
          </w:p>
        </w:tc>
      </w:tr>
      <w:tr w:rsidR="00946CDE" w14:paraId="078740D5" w14:textId="77777777" w:rsidTr="00B5278C">
        <w:tc>
          <w:tcPr>
            <w:tcW w:w="1555" w:type="dxa"/>
            <w:shd w:val="clear" w:color="auto" w:fill="FBE4D5" w:themeFill="accent2" w:themeFillTint="33"/>
          </w:tcPr>
          <w:p w14:paraId="611E5A42" w14:textId="77777777" w:rsidR="00946CDE" w:rsidRDefault="00946CDE" w:rsidP="00EF7484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647985D8" w14:textId="77777777" w:rsidR="00946CDE" w:rsidRPr="00616DD1" w:rsidRDefault="00946CDE" w:rsidP="00EF7484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25109094" w14:textId="77777777" w:rsidR="00946CDE" w:rsidRDefault="00946CDE" w:rsidP="00EF7484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946CDE" w:rsidRPr="000A583F" w14:paraId="152ED9D6" w14:textId="77777777" w:rsidTr="00EE6F7C">
        <w:tc>
          <w:tcPr>
            <w:tcW w:w="1555" w:type="dxa"/>
            <w:shd w:val="clear" w:color="auto" w:fill="FBE4D5" w:themeFill="accent2" w:themeFillTint="33"/>
          </w:tcPr>
          <w:p w14:paraId="6ACECE4B" w14:textId="56878B26" w:rsidR="00946CDE" w:rsidRPr="000A583F" w:rsidRDefault="00946CDE" w:rsidP="00EF7484">
            <w:r w:rsidRPr="000A583F">
              <w:t xml:space="preserve">PG </w:t>
            </w:r>
            <w:r w:rsidR="000A5581">
              <w:t>2.3.1</w:t>
            </w:r>
          </w:p>
        </w:tc>
        <w:tc>
          <w:tcPr>
            <w:tcW w:w="4486" w:type="dxa"/>
          </w:tcPr>
          <w:p w14:paraId="1ACD05D0" w14:textId="31D44DD4" w:rsidR="00946CDE" w:rsidRPr="000A583F" w:rsidRDefault="00946CDE" w:rsidP="00EF7484">
            <w:r w:rsidRPr="00E45352">
              <w:rPr>
                <w:bCs/>
                <w:color w:val="000000"/>
              </w:rPr>
              <w:t>İş birliği yapılan üniversite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4664CC10" w14:textId="303A870C" w:rsidR="00946CDE" w:rsidRPr="000A583F" w:rsidRDefault="00EE6F7C" w:rsidP="00EF7484">
            <w:r>
              <w:t>1</w:t>
            </w:r>
            <w:r w:rsidR="003C5AC4">
              <w:t>5</w:t>
            </w:r>
          </w:p>
        </w:tc>
        <w:tc>
          <w:tcPr>
            <w:tcW w:w="1417" w:type="dxa"/>
            <w:shd w:val="clear" w:color="auto" w:fill="92D050"/>
          </w:tcPr>
          <w:p w14:paraId="23F550F0" w14:textId="089C8631" w:rsidR="00946CDE" w:rsidRPr="00EE6F7C" w:rsidRDefault="00EE6F7C" w:rsidP="00EF7484">
            <w:r w:rsidRPr="00EE6F7C">
              <w:t>1</w:t>
            </w:r>
            <w:r w:rsidR="006B0AF0">
              <w:t>7</w:t>
            </w:r>
          </w:p>
        </w:tc>
      </w:tr>
      <w:tr w:rsidR="00964C1A" w:rsidRPr="000A583F" w14:paraId="45627E2C" w14:textId="77777777" w:rsidTr="00EF7484">
        <w:tc>
          <w:tcPr>
            <w:tcW w:w="1555" w:type="dxa"/>
          </w:tcPr>
          <w:p w14:paraId="291A82F9" w14:textId="77777777" w:rsidR="00964C1A" w:rsidRPr="00112FA9" w:rsidRDefault="00964C1A" w:rsidP="00964C1A">
            <w:pPr>
              <w:rPr>
                <w:b/>
              </w:rPr>
            </w:pPr>
            <w:r w:rsidRPr="00112FA9">
              <w:rPr>
                <w:b/>
              </w:rPr>
              <w:t>Açıklama</w:t>
            </w:r>
          </w:p>
        </w:tc>
        <w:tc>
          <w:tcPr>
            <w:tcW w:w="7512" w:type="dxa"/>
            <w:gridSpan w:val="3"/>
          </w:tcPr>
          <w:p w14:paraId="4BEC5AC1" w14:textId="603D28BF" w:rsidR="00964C1A" w:rsidRPr="000A583F" w:rsidRDefault="00964C1A" w:rsidP="00964C1A">
            <w:pPr>
              <w:jc w:val="both"/>
            </w:pPr>
          </w:p>
        </w:tc>
      </w:tr>
      <w:tr w:rsidR="00964C1A" w14:paraId="1D6B0BA3" w14:textId="77777777" w:rsidTr="00EF7484">
        <w:tc>
          <w:tcPr>
            <w:tcW w:w="1555" w:type="dxa"/>
          </w:tcPr>
          <w:p w14:paraId="6E8F3293" w14:textId="77777777" w:rsidR="00964C1A" w:rsidRPr="00DB1520" w:rsidRDefault="00964C1A" w:rsidP="00964C1A">
            <w:pPr>
              <w:rPr>
                <w:b/>
              </w:rPr>
            </w:pPr>
            <w:r w:rsidRPr="00DB1520">
              <w:rPr>
                <w:b/>
              </w:rPr>
              <w:t>Eylem Planı</w:t>
            </w:r>
          </w:p>
        </w:tc>
        <w:tc>
          <w:tcPr>
            <w:tcW w:w="7512" w:type="dxa"/>
            <w:gridSpan w:val="3"/>
          </w:tcPr>
          <w:p w14:paraId="64856F06" w14:textId="77777777" w:rsidR="00964C1A" w:rsidRDefault="00964C1A" w:rsidP="00964C1A">
            <w:pPr>
              <w:pStyle w:val="ListeParagraf"/>
              <w:numPr>
                <w:ilvl w:val="0"/>
                <w:numId w:val="34"/>
              </w:numPr>
            </w:pPr>
            <w:r>
              <w:t>Anlaşmalı kurum sayısının arttırılması için gerekli yazışmaların bölüm başkanlıklarınca organize edilmesi.</w:t>
            </w:r>
          </w:p>
          <w:p w14:paraId="5E9BE347" w14:textId="22C52F9A" w:rsidR="00964C1A" w:rsidRDefault="00964C1A" w:rsidP="00964C1A">
            <w:pPr>
              <w:pStyle w:val="ListeParagraf"/>
              <w:numPr>
                <w:ilvl w:val="0"/>
                <w:numId w:val="34"/>
              </w:numPr>
            </w:pPr>
            <w:r>
              <w:t>Erasmus programı kapsamında öğretim elemanlarının değişimden faydalanmasının sağlanması</w:t>
            </w:r>
            <w:r w:rsidR="00A405B5">
              <w:t>.</w:t>
            </w:r>
          </w:p>
        </w:tc>
      </w:tr>
    </w:tbl>
    <w:p w14:paraId="249C25F9" w14:textId="55C0FDC7" w:rsidR="00946CDE" w:rsidRDefault="00946CDE" w:rsidP="00BA0FB1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54705C" w:rsidRPr="000A583F" w14:paraId="3C2234BD" w14:textId="77777777" w:rsidTr="00EF7484">
        <w:tc>
          <w:tcPr>
            <w:tcW w:w="1555" w:type="dxa"/>
            <w:shd w:val="clear" w:color="auto" w:fill="BDD6EE" w:themeFill="accent1" w:themeFillTint="66"/>
          </w:tcPr>
          <w:p w14:paraId="35BBBD31" w14:textId="06530504" w:rsidR="0054705C" w:rsidRDefault="0054705C" w:rsidP="00EF7484">
            <w:pPr>
              <w:rPr>
                <w:b/>
              </w:rPr>
            </w:pPr>
            <w:r>
              <w:rPr>
                <w:b/>
              </w:rPr>
              <w:t>Hedef  2.4</w:t>
            </w:r>
          </w:p>
        </w:tc>
        <w:tc>
          <w:tcPr>
            <w:tcW w:w="7512" w:type="dxa"/>
            <w:gridSpan w:val="3"/>
            <w:shd w:val="clear" w:color="auto" w:fill="BDD6EE" w:themeFill="accent1" w:themeFillTint="66"/>
          </w:tcPr>
          <w:p w14:paraId="7E55C98D" w14:textId="7EE79E9B" w:rsidR="0054705C" w:rsidRPr="0054705C" w:rsidRDefault="0054705C" w:rsidP="00EF7484">
            <w:pPr>
              <w:rPr>
                <w:rFonts w:asciiTheme="minorHAnsi" w:hAnsiTheme="minorHAnsi" w:cstheme="minorHAnsi"/>
              </w:rPr>
            </w:pPr>
            <w:r w:rsidRPr="0054705C">
              <w:rPr>
                <w:rFonts w:asciiTheme="minorHAnsi" w:eastAsia="Calibri" w:hAnsiTheme="minorHAnsi" w:cstheme="minorHAnsi"/>
                <w:color w:val="000000"/>
                <w:lang w:eastAsia="tr-TR"/>
              </w:rPr>
              <w:t>Yurt dışındaki üniversiteler veya kurum ve kuruluşlar ile ortaklaşa projeler yapmak</w:t>
            </w:r>
          </w:p>
        </w:tc>
      </w:tr>
      <w:tr w:rsidR="0054705C" w14:paraId="2A64D892" w14:textId="77777777" w:rsidTr="00EF7484">
        <w:tc>
          <w:tcPr>
            <w:tcW w:w="1555" w:type="dxa"/>
            <w:shd w:val="clear" w:color="auto" w:fill="FBE4D5" w:themeFill="accent2" w:themeFillTint="33"/>
          </w:tcPr>
          <w:p w14:paraId="074DFCB9" w14:textId="77777777" w:rsidR="0054705C" w:rsidRDefault="0054705C" w:rsidP="00EF7484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55E4F250" w14:textId="77777777" w:rsidR="0054705C" w:rsidRPr="00616DD1" w:rsidRDefault="0054705C" w:rsidP="00EF7484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4B30CE3D" w14:textId="77777777" w:rsidR="0054705C" w:rsidRDefault="0054705C" w:rsidP="00EF7484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54705C" w:rsidRPr="000A583F" w14:paraId="5D4F1528" w14:textId="77777777" w:rsidTr="0054705C">
        <w:tc>
          <w:tcPr>
            <w:tcW w:w="1555" w:type="dxa"/>
            <w:shd w:val="clear" w:color="auto" w:fill="FBE4D5" w:themeFill="accent2" w:themeFillTint="33"/>
          </w:tcPr>
          <w:p w14:paraId="79D52DC8" w14:textId="19A043C2" w:rsidR="0054705C" w:rsidRPr="000A583F" w:rsidRDefault="0054705C" w:rsidP="00EF7484">
            <w:r w:rsidRPr="000A583F">
              <w:t xml:space="preserve">PG </w:t>
            </w:r>
            <w:r>
              <w:t>2.</w:t>
            </w:r>
            <w:r w:rsidR="004867B8">
              <w:t>4</w:t>
            </w:r>
            <w:r>
              <w:t>.1</w:t>
            </w:r>
          </w:p>
        </w:tc>
        <w:tc>
          <w:tcPr>
            <w:tcW w:w="4486" w:type="dxa"/>
          </w:tcPr>
          <w:p w14:paraId="024A3C35" w14:textId="72174AAC" w:rsidR="0054705C" w:rsidRPr="000A583F" w:rsidRDefault="0054705C" w:rsidP="00EF7484">
            <w:r w:rsidRPr="00F64F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Yurt dışındaki üniversiteler veya kurum ve kuruluşlar ile ortak yürütülen proje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74F47C1E" w14:textId="382CA112" w:rsidR="0054705C" w:rsidRPr="000A583F" w:rsidRDefault="003F73B6" w:rsidP="00EF7484">
            <w:r>
              <w:t>1</w:t>
            </w:r>
          </w:p>
        </w:tc>
        <w:tc>
          <w:tcPr>
            <w:tcW w:w="1417" w:type="dxa"/>
            <w:shd w:val="clear" w:color="auto" w:fill="92D050"/>
          </w:tcPr>
          <w:p w14:paraId="624A73F3" w14:textId="6DD78C2C" w:rsidR="0054705C" w:rsidRPr="000A583F" w:rsidRDefault="00D30B6C" w:rsidP="00EF7484">
            <w:r>
              <w:t>8</w:t>
            </w:r>
          </w:p>
        </w:tc>
      </w:tr>
      <w:tr w:rsidR="0054705C" w:rsidRPr="000A583F" w14:paraId="3513DE5C" w14:textId="77777777" w:rsidTr="00EF7484">
        <w:tc>
          <w:tcPr>
            <w:tcW w:w="1555" w:type="dxa"/>
          </w:tcPr>
          <w:p w14:paraId="3DEB7E3E" w14:textId="77777777" w:rsidR="0054705C" w:rsidRPr="00112FA9" w:rsidRDefault="0054705C" w:rsidP="00EF7484">
            <w:pPr>
              <w:rPr>
                <w:b/>
              </w:rPr>
            </w:pPr>
            <w:r w:rsidRPr="00112FA9">
              <w:rPr>
                <w:b/>
              </w:rPr>
              <w:t>Açıklama</w:t>
            </w:r>
          </w:p>
        </w:tc>
        <w:tc>
          <w:tcPr>
            <w:tcW w:w="7512" w:type="dxa"/>
            <w:gridSpan w:val="3"/>
          </w:tcPr>
          <w:p w14:paraId="0E56DAC8" w14:textId="77777777" w:rsidR="0054705C" w:rsidRPr="000A583F" w:rsidRDefault="0054705C" w:rsidP="00EF7484">
            <w:pPr>
              <w:jc w:val="both"/>
            </w:pPr>
          </w:p>
        </w:tc>
      </w:tr>
      <w:tr w:rsidR="0054705C" w14:paraId="1D0612E0" w14:textId="77777777" w:rsidTr="00EF7484">
        <w:tc>
          <w:tcPr>
            <w:tcW w:w="1555" w:type="dxa"/>
          </w:tcPr>
          <w:p w14:paraId="56462FA2" w14:textId="77777777" w:rsidR="0054705C" w:rsidRPr="00DB1520" w:rsidRDefault="0054705C" w:rsidP="00EF7484">
            <w:pPr>
              <w:rPr>
                <w:b/>
              </w:rPr>
            </w:pPr>
            <w:r w:rsidRPr="00DB1520">
              <w:rPr>
                <w:b/>
              </w:rPr>
              <w:t>Eylem Planı</w:t>
            </w:r>
          </w:p>
        </w:tc>
        <w:tc>
          <w:tcPr>
            <w:tcW w:w="7512" w:type="dxa"/>
            <w:gridSpan w:val="3"/>
          </w:tcPr>
          <w:p w14:paraId="5D9E4D3D" w14:textId="77777777" w:rsidR="0054705C" w:rsidRDefault="0054705C" w:rsidP="0054705C">
            <w:pPr>
              <w:pStyle w:val="ListeParagraf"/>
              <w:numPr>
                <w:ilvl w:val="0"/>
                <w:numId w:val="31"/>
              </w:numPr>
            </w:pPr>
          </w:p>
        </w:tc>
      </w:tr>
    </w:tbl>
    <w:p w14:paraId="67D49D5F" w14:textId="62A63CCC" w:rsidR="0054705C" w:rsidRDefault="0054705C" w:rsidP="00BA0FB1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0A5581" w:rsidRPr="000A583F" w14:paraId="46F0D934" w14:textId="77777777" w:rsidTr="00B5278C">
        <w:tc>
          <w:tcPr>
            <w:tcW w:w="1555" w:type="dxa"/>
            <w:shd w:val="clear" w:color="auto" w:fill="BDD6EE" w:themeFill="accent1" w:themeFillTint="66"/>
          </w:tcPr>
          <w:p w14:paraId="2860DDAB" w14:textId="05758225" w:rsidR="000A5581" w:rsidRDefault="000A5581" w:rsidP="00EF7484">
            <w:pPr>
              <w:rPr>
                <w:b/>
              </w:rPr>
            </w:pPr>
            <w:bookmarkStart w:id="6" w:name="_Hlk123718509"/>
            <w:r>
              <w:rPr>
                <w:b/>
              </w:rPr>
              <w:t>Hedef  2.5</w:t>
            </w:r>
          </w:p>
        </w:tc>
        <w:tc>
          <w:tcPr>
            <w:tcW w:w="7512" w:type="dxa"/>
            <w:gridSpan w:val="3"/>
            <w:shd w:val="clear" w:color="auto" w:fill="BDD6EE" w:themeFill="accent1" w:themeFillTint="66"/>
          </w:tcPr>
          <w:p w14:paraId="2724B999" w14:textId="29888CC4" w:rsidR="000A5581" w:rsidRPr="000A583F" w:rsidRDefault="000A5581" w:rsidP="00EF7484">
            <w:r w:rsidRPr="00E45352">
              <w:rPr>
                <w:bCs/>
                <w:color w:val="000000"/>
              </w:rPr>
              <w:t>Yabancı Uyruklu öğrenci sayısını arttırmak</w:t>
            </w:r>
          </w:p>
        </w:tc>
      </w:tr>
      <w:tr w:rsidR="000A5581" w14:paraId="38D66F98" w14:textId="77777777" w:rsidTr="00B5278C">
        <w:tc>
          <w:tcPr>
            <w:tcW w:w="1555" w:type="dxa"/>
            <w:shd w:val="clear" w:color="auto" w:fill="FBE4D5" w:themeFill="accent2" w:themeFillTint="33"/>
          </w:tcPr>
          <w:p w14:paraId="20C989B1" w14:textId="77777777" w:rsidR="000A5581" w:rsidRDefault="000A5581" w:rsidP="00EF7484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6EB4110E" w14:textId="77777777" w:rsidR="000A5581" w:rsidRPr="00616DD1" w:rsidRDefault="000A5581" w:rsidP="00EF7484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0CFF4A6A" w14:textId="77777777" w:rsidR="000A5581" w:rsidRDefault="000A5581" w:rsidP="00EF7484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0A5581" w:rsidRPr="000A583F" w14:paraId="5890D3C7" w14:textId="77777777" w:rsidTr="00EE6F7C">
        <w:tc>
          <w:tcPr>
            <w:tcW w:w="1555" w:type="dxa"/>
            <w:shd w:val="clear" w:color="auto" w:fill="FBE4D5" w:themeFill="accent2" w:themeFillTint="33"/>
          </w:tcPr>
          <w:p w14:paraId="1583DEB5" w14:textId="60540EEA" w:rsidR="000A5581" w:rsidRPr="000A583F" w:rsidRDefault="000A5581" w:rsidP="00EF7484">
            <w:r w:rsidRPr="000A583F">
              <w:t xml:space="preserve">PG </w:t>
            </w:r>
            <w:r>
              <w:t>2.5.1</w:t>
            </w:r>
          </w:p>
        </w:tc>
        <w:tc>
          <w:tcPr>
            <w:tcW w:w="4486" w:type="dxa"/>
          </w:tcPr>
          <w:p w14:paraId="7F0379FA" w14:textId="0F33D049" w:rsidR="000A5581" w:rsidRPr="000A583F" w:rsidRDefault="000A5581" w:rsidP="00EF7484">
            <w:r w:rsidRPr="00E45352">
              <w:rPr>
                <w:color w:val="000000"/>
              </w:rPr>
              <w:t>Yabancı Uyruklu öğrenci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436B5CD0" w14:textId="1D371C33" w:rsidR="000A5581" w:rsidRPr="000A583F" w:rsidRDefault="003C5AC4" w:rsidP="00EF7484">
            <w:r>
              <w:t>60</w:t>
            </w:r>
          </w:p>
        </w:tc>
        <w:tc>
          <w:tcPr>
            <w:tcW w:w="1417" w:type="dxa"/>
            <w:shd w:val="clear" w:color="auto" w:fill="C00000"/>
          </w:tcPr>
          <w:p w14:paraId="08D46E1C" w14:textId="346EBB6D" w:rsidR="000A5581" w:rsidRPr="000A583F" w:rsidRDefault="00364DB4" w:rsidP="00EF7484">
            <w:r>
              <w:t>16</w:t>
            </w:r>
          </w:p>
        </w:tc>
      </w:tr>
      <w:tr w:rsidR="000A5581" w:rsidRPr="000A583F" w14:paraId="7BA7C481" w14:textId="77777777" w:rsidTr="00EF7484">
        <w:tc>
          <w:tcPr>
            <w:tcW w:w="1555" w:type="dxa"/>
          </w:tcPr>
          <w:p w14:paraId="47196E8E" w14:textId="77777777" w:rsidR="000A5581" w:rsidRPr="00112FA9" w:rsidRDefault="000A5581" w:rsidP="00EF7484">
            <w:pPr>
              <w:rPr>
                <w:b/>
              </w:rPr>
            </w:pPr>
            <w:r w:rsidRPr="00112FA9">
              <w:rPr>
                <w:b/>
              </w:rPr>
              <w:t>Açıklama</w:t>
            </w:r>
          </w:p>
        </w:tc>
        <w:tc>
          <w:tcPr>
            <w:tcW w:w="7512" w:type="dxa"/>
            <w:gridSpan w:val="3"/>
          </w:tcPr>
          <w:p w14:paraId="56BF157A" w14:textId="664181D4" w:rsidR="000A5581" w:rsidRPr="000A583F" w:rsidRDefault="00EE6F7C" w:rsidP="00EF7484">
            <w:pPr>
              <w:jc w:val="both"/>
            </w:pPr>
            <w:r>
              <w:t>Mevcut durumda Fakültemiz yabancı uyruklu öğrenciler tarafından tercih oranın arttırılması planlanmış, yabancı öğrencilerin oryantasyonu için alternatifler üretilmiş ancak yeterli olmamıştır</w:t>
            </w:r>
            <w:r w:rsidR="003C5AC4">
              <w:t>.</w:t>
            </w:r>
          </w:p>
        </w:tc>
      </w:tr>
      <w:tr w:rsidR="000A5581" w14:paraId="371BA420" w14:textId="77777777" w:rsidTr="00EF7484">
        <w:tc>
          <w:tcPr>
            <w:tcW w:w="1555" w:type="dxa"/>
          </w:tcPr>
          <w:p w14:paraId="6E2A8B3C" w14:textId="77777777" w:rsidR="000A5581" w:rsidRPr="00DB1520" w:rsidRDefault="000A5581" w:rsidP="00EF7484">
            <w:pPr>
              <w:rPr>
                <w:b/>
              </w:rPr>
            </w:pPr>
            <w:r w:rsidRPr="00DB1520">
              <w:rPr>
                <w:b/>
              </w:rPr>
              <w:t>Eylem Planı</w:t>
            </w:r>
          </w:p>
        </w:tc>
        <w:tc>
          <w:tcPr>
            <w:tcW w:w="7512" w:type="dxa"/>
            <w:gridSpan w:val="3"/>
          </w:tcPr>
          <w:p w14:paraId="5CACBEAC" w14:textId="77777777" w:rsidR="000A5581" w:rsidRDefault="00B9156D" w:rsidP="00C86A30">
            <w:pPr>
              <w:pStyle w:val="ListeParagraf"/>
              <w:numPr>
                <w:ilvl w:val="0"/>
                <w:numId w:val="35"/>
              </w:numPr>
            </w:pPr>
            <w:r>
              <w:t xml:space="preserve">Yabancı öğrenci </w:t>
            </w:r>
            <w:proofErr w:type="spellStart"/>
            <w:r>
              <w:t>mentörlüğünün</w:t>
            </w:r>
            <w:proofErr w:type="spellEnd"/>
            <w:r>
              <w:t xml:space="preserve"> bölüm bazında yaygınlaştırılması</w:t>
            </w:r>
          </w:p>
          <w:p w14:paraId="1F55BC0B" w14:textId="73ED0686" w:rsidR="00B9156D" w:rsidRDefault="00B9156D" w:rsidP="00C86A30">
            <w:pPr>
              <w:pStyle w:val="ListeParagraf"/>
              <w:numPr>
                <w:ilvl w:val="0"/>
                <w:numId w:val="35"/>
              </w:numPr>
            </w:pPr>
          </w:p>
        </w:tc>
      </w:tr>
      <w:bookmarkEnd w:id="6"/>
    </w:tbl>
    <w:p w14:paraId="35DD0683" w14:textId="77777777" w:rsidR="00147615" w:rsidRDefault="00147615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9708AE" w14:paraId="36BD8837" w14:textId="77777777" w:rsidTr="004332EE">
        <w:tc>
          <w:tcPr>
            <w:tcW w:w="2122" w:type="dxa"/>
            <w:shd w:val="clear" w:color="auto" w:fill="FFC000"/>
          </w:tcPr>
          <w:p w14:paraId="4A1AAEE6" w14:textId="7218BCBC" w:rsidR="009708AE" w:rsidRDefault="009708AE" w:rsidP="00EF7484">
            <w:r>
              <w:t>STRATEJİK AMAÇ 3</w:t>
            </w:r>
          </w:p>
        </w:tc>
        <w:tc>
          <w:tcPr>
            <w:tcW w:w="6945" w:type="dxa"/>
            <w:shd w:val="clear" w:color="auto" w:fill="FFC000"/>
          </w:tcPr>
          <w:p w14:paraId="7CB494CD" w14:textId="67820316" w:rsidR="009708AE" w:rsidRDefault="00147615" w:rsidP="00EF7484">
            <w:r w:rsidRPr="006F0D55">
              <w:rPr>
                <w:b/>
                <w:bCs/>
                <w:color w:val="000000"/>
              </w:rPr>
              <w:t xml:space="preserve">YENİLİKÇİ ve YARATICI </w:t>
            </w:r>
            <w:r w:rsidR="00E637F1" w:rsidRPr="006F0D55">
              <w:rPr>
                <w:b/>
                <w:bCs/>
                <w:color w:val="000000"/>
              </w:rPr>
              <w:t>EĞİTİM-</w:t>
            </w:r>
            <w:r w:rsidRPr="006F0D55">
              <w:rPr>
                <w:b/>
                <w:bCs/>
                <w:color w:val="000000"/>
              </w:rPr>
              <w:t xml:space="preserve"> ÖĞRETİM YAKLAŞIMINI GELİŞTİRMEK</w:t>
            </w:r>
          </w:p>
        </w:tc>
      </w:tr>
    </w:tbl>
    <w:p w14:paraId="6E4F5FE6" w14:textId="134A6E96" w:rsidR="000B5BA4" w:rsidRDefault="000B5BA4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147615" w:rsidRPr="000A583F" w14:paraId="3F1E89F7" w14:textId="77777777" w:rsidTr="00B5278C">
        <w:tc>
          <w:tcPr>
            <w:tcW w:w="1555" w:type="dxa"/>
            <w:shd w:val="clear" w:color="auto" w:fill="BDD6EE" w:themeFill="accent1" w:themeFillTint="66"/>
          </w:tcPr>
          <w:p w14:paraId="1383D5AC" w14:textId="258D9676" w:rsidR="00147615" w:rsidRDefault="00147615" w:rsidP="00EF7484">
            <w:pPr>
              <w:rPr>
                <w:b/>
              </w:rPr>
            </w:pPr>
            <w:bookmarkStart w:id="7" w:name="_Hlk123718746"/>
            <w:r>
              <w:rPr>
                <w:b/>
              </w:rPr>
              <w:t>Hedef  3.6</w:t>
            </w:r>
          </w:p>
        </w:tc>
        <w:tc>
          <w:tcPr>
            <w:tcW w:w="7512" w:type="dxa"/>
            <w:gridSpan w:val="3"/>
            <w:shd w:val="clear" w:color="auto" w:fill="BDD6EE" w:themeFill="accent1" w:themeFillTint="66"/>
          </w:tcPr>
          <w:p w14:paraId="43A8D5CA" w14:textId="6A1A6611" w:rsidR="00147615" w:rsidRPr="000A583F" w:rsidRDefault="00C53973" w:rsidP="00EF7484">
            <w:r w:rsidRPr="00F64FEB">
              <w:rPr>
                <w:rFonts w:ascii="Times New Roman" w:eastAsia="Trebuchet MS" w:hAnsi="Times New Roman" w:cs="Times New Roman"/>
                <w:color w:val="000000"/>
                <w:lang w:eastAsia="tr-TR"/>
              </w:rPr>
              <w:t>Ders müfredatlarındaki ders çeşitliliğini artırmak</w:t>
            </w:r>
          </w:p>
        </w:tc>
      </w:tr>
      <w:tr w:rsidR="00147615" w14:paraId="471F4A34" w14:textId="77777777" w:rsidTr="00B5278C">
        <w:tc>
          <w:tcPr>
            <w:tcW w:w="1555" w:type="dxa"/>
            <w:shd w:val="clear" w:color="auto" w:fill="FBE4D5" w:themeFill="accent2" w:themeFillTint="33"/>
          </w:tcPr>
          <w:p w14:paraId="119F8B92" w14:textId="77777777" w:rsidR="00147615" w:rsidRDefault="00147615" w:rsidP="00EF7484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30BA146A" w14:textId="77777777" w:rsidR="00147615" w:rsidRPr="00616DD1" w:rsidRDefault="00147615" w:rsidP="00EF7484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6DADFF12" w14:textId="77777777" w:rsidR="00147615" w:rsidRDefault="00147615" w:rsidP="00EF7484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66623E" w:rsidRPr="000A583F" w14:paraId="369675AE" w14:textId="77777777" w:rsidTr="009A6B24">
        <w:tc>
          <w:tcPr>
            <w:tcW w:w="1555" w:type="dxa"/>
            <w:shd w:val="clear" w:color="auto" w:fill="FBE4D5" w:themeFill="accent2" w:themeFillTint="33"/>
          </w:tcPr>
          <w:p w14:paraId="166E7FB0" w14:textId="3136B3DF" w:rsidR="0066623E" w:rsidRPr="000A583F" w:rsidRDefault="0066623E" w:rsidP="0066623E">
            <w:r w:rsidRPr="000A583F">
              <w:t xml:space="preserve">PG </w:t>
            </w:r>
            <w:r>
              <w:t>3.1.1</w:t>
            </w:r>
          </w:p>
        </w:tc>
        <w:tc>
          <w:tcPr>
            <w:tcW w:w="4486" w:type="dxa"/>
          </w:tcPr>
          <w:p w14:paraId="282551C4" w14:textId="603F6170" w:rsidR="0066623E" w:rsidRPr="000A583F" w:rsidRDefault="0066623E" w:rsidP="0066623E">
            <w:r w:rsidRPr="00F64F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Öğrencilerin kayıtlı oldukları program dışındaki diğer programlardan alabildikleri ders oranı</w:t>
            </w:r>
          </w:p>
        </w:tc>
        <w:tc>
          <w:tcPr>
            <w:tcW w:w="1609" w:type="dxa"/>
          </w:tcPr>
          <w:p w14:paraId="3ABE82FA" w14:textId="017EEFD5" w:rsidR="0066623E" w:rsidRPr="000A583F" w:rsidRDefault="0066623E" w:rsidP="0066623E">
            <w:r>
              <w:t>1</w:t>
            </w:r>
            <w:r w:rsidR="003C5AC4">
              <w:t>1</w:t>
            </w:r>
          </w:p>
        </w:tc>
        <w:tc>
          <w:tcPr>
            <w:tcW w:w="1417" w:type="dxa"/>
            <w:shd w:val="clear" w:color="auto" w:fill="EE0000"/>
          </w:tcPr>
          <w:p w14:paraId="39B38231" w14:textId="333856A7" w:rsidR="0066623E" w:rsidRPr="000A583F" w:rsidRDefault="007663A6" w:rsidP="0066623E">
            <w:r>
              <w:t>7</w:t>
            </w:r>
          </w:p>
        </w:tc>
      </w:tr>
      <w:tr w:rsidR="0066623E" w:rsidRPr="000A583F" w14:paraId="15C699A8" w14:textId="77777777" w:rsidTr="00B5278C">
        <w:tc>
          <w:tcPr>
            <w:tcW w:w="1555" w:type="dxa"/>
            <w:shd w:val="clear" w:color="auto" w:fill="FBE4D5" w:themeFill="accent2" w:themeFillTint="33"/>
          </w:tcPr>
          <w:p w14:paraId="6BB5AE72" w14:textId="7DCA466E" w:rsidR="0066623E" w:rsidRPr="000A583F" w:rsidRDefault="0066623E" w:rsidP="0066623E">
            <w:r w:rsidRPr="000A583F">
              <w:t xml:space="preserve">PG </w:t>
            </w:r>
            <w:r>
              <w:t>3.1.2</w:t>
            </w:r>
          </w:p>
        </w:tc>
        <w:tc>
          <w:tcPr>
            <w:tcW w:w="4486" w:type="dxa"/>
          </w:tcPr>
          <w:p w14:paraId="33F24134" w14:textId="7F5715AF" w:rsidR="0066623E" w:rsidRPr="00F64FEB" w:rsidRDefault="0066623E" w:rsidP="0066623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4F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Öğrencilerin kayıtlı oldukları programdaki seçmeli derslerin alabilecekleri ders oranı</w:t>
            </w:r>
          </w:p>
        </w:tc>
        <w:tc>
          <w:tcPr>
            <w:tcW w:w="1609" w:type="dxa"/>
          </w:tcPr>
          <w:p w14:paraId="6FBC300B" w14:textId="42E53B53" w:rsidR="0066623E" w:rsidRDefault="0066623E" w:rsidP="0066623E">
            <w:r>
              <w:t>10</w:t>
            </w:r>
          </w:p>
        </w:tc>
        <w:tc>
          <w:tcPr>
            <w:tcW w:w="1417" w:type="dxa"/>
            <w:shd w:val="clear" w:color="auto" w:fill="92D050"/>
          </w:tcPr>
          <w:p w14:paraId="218C1321" w14:textId="2C0390C4" w:rsidR="0066623E" w:rsidRDefault="00D30B6C" w:rsidP="0066623E">
            <w:r>
              <w:t>10</w:t>
            </w:r>
          </w:p>
        </w:tc>
      </w:tr>
      <w:tr w:rsidR="0066623E" w:rsidRPr="000A583F" w14:paraId="310A3504" w14:textId="77777777" w:rsidTr="00B5278C">
        <w:tc>
          <w:tcPr>
            <w:tcW w:w="1555" w:type="dxa"/>
            <w:shd w:val="clear" w:color="auto" w:fill="FBE4D5" w:themeFill="accent2" w:themeFillTint="33"/>
          </w:tcPr>
          <w:p w14:paraId="505BEE9B" w14:textId="7769D9F8" w:rsidR="0066623E" w:rsidRPr="000A583F" w:rsidRDefault="0066623E" w:rsidP="0066623E">
            <w:r w:rsidRPr="000A583F">
              <w:t xml:space="preserve">PG </w:t>
            </w:r>
            <w:r>
              <w:t>3.1.3</w:t>
            </w:r>
          </w:p>
        </w:tc>
        <w:tc>
          <w:tcPr>
            <w:tcW w:w="4486" w:type="dxa"/>
          </w:tcPr>
          <w:p w14:paraId="71DD86B3" w14:textId="3A350665" w:rsidR="0066623E" w:rsidRPr="00F64FEB" w:rsidRDefault="0066623E" w:rsidP="0066623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4F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Yenilik, inovasyon, girişim ve teknoloji odaklı ders sayısı</w:t>
            </w:r>
          </w:p>
        </w:tc>
        <w:tc>
          <w:tcPr>
            <w:tcW w:w="1609" w:type="dxa"/>
          </w:tcPr>
          <w:p w14:paraId="5A856B6D" w14:textId="416097E2" w:rsidR="0066623E" w:rsidRDefault="003C5AC4" w:rsidP="0066623E">
            <w:r>
              <w:t>9</w:t>
            </w:r>
          </w:p>
        </w:tc>
        <w:tc>
          <w:tcPr>
            <w:tcW w:w="1417" w:type="dxa"/>
            <w:shd w:val="clear" w:color="auto" w:fill="92D050"/>
          </w:tcPr>
          <w:p w14:paraId="4B770BBD" w14:textId="5E3C3990" w:rsidR="0066623E" w:rsidRDefault="00D30B6C" w:rsidP="0066623E">
            <w:r>
              <w:t>9</w:t>
            </w:r>
          </w:p>
        </w:tc>
      </w:tr>
      <w:tr w:rsidR="00EC1B28" w:rsidRPr="000A583F" w14:paraId="655648D5" w14:textId="77777777" w:rsidTr="00D30B6C">
        <w:tc>
          <w:tcPr>
            <w:tcW w:w="1555" w:type="dxa"/>
            <w:shd w:val="clear" w:color="auto" w:fill="FBE4D5" w:themeFill="accent2" w:themeFillTint="33"/>
          </w:tcPr>
          <w:p w14:paraId="377382A0" w14:textId="3DF78BAF" w:rsidR="00EC1B28" w:rsidRPr="000A583F" w:rsidRDefault="00EC1B28" w:rsidP="00EF7484">
            <w:r w:rsidRPr="000A583F">
              <w:t xml:space="preserve">PG </w:t>
            </w:r>
            <w:r>
              <w:t>3.1.4</w:t>
            </w:r>
          </w:p>
        </w:tc>
        <w:tc>
          <w:tcPr>
            <w:tcW w:w="4486" w:type="dxa"/>
          </w:tcPr>
          <w:p w14:paraId="656713A8" w14:textId="6606121B" w:rsidR="00EC1B28" w:rsidRPr="00F64FEB" w:rsidRDefault="00EC1B28" w:rsidP="00EF7484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4F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Öğrencilerin uzaktan eğitimle aldıkları ders sayısı /toplam ders sayısı</w:t>
            </w:r>
          </w:p>
        </w:tc>
        <w:tc>
          <w:tcPr>
            <w:tcW w:w="1609" w:type="dxa"/>
          </w:tcPr>
          <w:p w14:paraId="3E6A0493" w14:textId="1EA875C6" w:rsidR="00EC1B28" w:rsidRDefault="003C5AC4" w:rsidP="00EF7484">
            <w:r>
              <w:t>55</w:t>
            </w:r>
          </w:p>
        </w:tc>
        <w:tc>
          <w:tcPr>
            <w:tcW w:w="1417" w:type="dxa"/>
            <w:shd w:val="clear" w:color="auto" w:fill="EE0000"/>
          </w:tcPr>
          <w:p w14:paraId="043E4E80" w14:textId="606B5141" w:rsidR="00EC1B28" w:rsidRDefault="00597641" w:rsidP="00EF7484">
            <w:r>
              <w:t>0,15</w:t>
            </w:r>
          </w:p>
        </w:tc>
      </w:tr>
      <w:tr w:rsidR="00147615" w:rsidRPr="000A583F" w14:paraId="10AED10A" w14:textId="77777777" w:rsidTr="00EF7484">
        <w:tc>
          <w:tcPr>
            <w:tcW w:w="1555" w:type="dxa"/>
          </w:tcPr>
          <w:p w14:paraId="452D72EC" w14:textId="77777777" w:rsidR="00147615" w:rsidRPr="00112FA9" w:rsidRDefault="00147615" w:rsidP="00EF7484">
            <w:pPr>
              <w:rPr>
                <w:b/>
              </w:rPr>
            </w:pPr>
            <w:r w:rsidRPr="00112FA9">
              <w:rPr>
                <w:b/>
              </w:rPr>
              <w:t>Açıklama</w:t>
            </w:r>
          </w:p>
        </w:tc>
        <w:tc>
          <w:tcPr>
            <w:tcW w:w="7512" w:type="dxa"/>
            <w:gridSpan w:val="3"/>
          </w:tcPr>
          <w:p w14:paraId="5521E72F" w14:textId="3FF4F918" w:rsidR="00147615" w:rsidRPr="000A583F" w:rsidRDefault="004F0194" w:rsidP="00EF7484">
            <w:pPr>
              <w:jc w:val="both"/>
            </w:pPr>
            <w:r w:rsidRPr="000A583F">
              <w:t xml:space="preserve">PG </w:t>
            </w:r>
            <w:r>
              <w:t>3.1.1 Fakültemizde aktif eğitim veren 4 bölüm için planlanmıştır. Sağlık Yönetimi bölümüne öğrenci alımının durdurulması nedeni ile bu hedefin gerçekleşmesi sağlanamamıştır.</w:t>
            </w:r>
          </w:p>
        </w:tc>
      </w:tr>
      <w:tr w:rsidR="00147615" w14:paraId="089CB86B" w14:textId="77777777" w:rsidTr="00EF7484">
        <w:tc>
          <w:tcPr>
            <w:tcW w:w="1555" w:type="dxa"/>
          </w:tcPr>
          <w:p w14:paraId="1D9633BE" w14:textId="77777777" w:rsidR="00147615" w:rsidRPr="00DB1520" w:rsidRDefault="00147615" w:rsidP="00EF7484">
            <w:pPr>
              <w:rPr>
                <w:b/>
              </w:rPr>
            </w:pPr>
            <w:r w:rsidRPr="00DB1520">
              <w:rPr>
                <w:b/>
              </w:rPr>
              <w:t>Eylem Planı</w:t>
            </w:r>
          </w:p>
        </w:tc>
        <w:tc>
          <w:tcPr>
            <w:tcW w:w="7512" w:type="dxa"/>
            <w:gridSpan w:val="3"/>
          </w:tcPr>
          <w:p w14:paraId="03F71124" w14:textId="77777777" w:rsidR="00147615" w:rsidRDefault="004F0194" w:rsidP="003666EC">
            <w:pPr>
              <w:pStyle w:val="ListeParagraf"/>
              <w:numPr>
                <w:ilvl w:val="0"/>
                <w:numId w:val="9"/>
              </w:numPr>
            </w:pPr>
            <w:r>
              <w:t>Hedefler</w:t>
            </w:r>
            <w:r w:rsidR="00CB24B9">
              <w:t xml:space="preserve"> belirlenen oranlarda gerçekleşmiştir.</w:t>
            </w:r>
          </w:p>
          <w:p w14:paraId="28EC343C" w14:textId="00264097" w:rsidR="00242ED8" w:rsidRDefault="003C5AC4" w:rsidP="00242ED8">
            <w:pPr>
              <w:pStyle w:val="ListeParagraf"/>
              <w:numPr>
                <w:ilvl w:val="0"/>
                <w:numId w:val="9"/>
              </w:numPr>
            </w:pPr>
            <w:r>
              <w:t>PG 3.1.4 pandemi ve deprem süreçlerinde derslerimizin %100’</w:t>
            </w:r>
            <w:r w:rsidR="00F90432">
              <w:t>ü</w:t>
            </w:r>
            <w:r>
              <w:t xml:space="preserve"> </w:t>
            </w:r>
            <w:r w:rsidR="00F90432">
              <w:t xml:space="preserve">sağlıklı bir şekilde </w:t>
            </w:r>
            <w:r>
              <w:t xml:space="preserve">üniversitemiz </w:t>
            </w:r>
            <w:r w:rsidR="00F90432">
              <w:t>uzaktan eğitim sistemi ile gerçekleştirebilmiştir. Mevcut durumda Fakültemiz YÖK kararları doğrultusunda derslerimizin %</w:t>
            </w:r>
            <w:r w:rsidR="00242ED8">
              <w:t>13</w:t>
            </w:r>
            <w:r w:rsidR="00F90432">
              <w:t xml:space="preserve"> ‘</w:t>
            </w:r>
            <w:r w:rsidR="00242ED8">
              <w:t>ünü</w:t>
            </w:r>
            <w:r w:rsidR="00F90432">
              <w:t xml:space="preserve"> online olarak yürütmektedir.</w:t>
            </w:r>
            <w:r w:rsidR="00242ED8">
              <w:t xml:space="preserve"> Birimin uzaktan eğitimle verilen ders oranını arttırması. </w:t>
            </w:r>
          </w:p>
        </w:tc>
      </w:tr>
      <w:bookmarkEnd w:id="7"/>
    </w:tbl>
    <w:p w14:paraId="29811DAD" w14:textId="595C4921" w:rsidR="00147615" w:rsidRDefault="00147615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147615" w:rsidRPr="000A583F" w14:paraId="23FFBB2E" w14:textId="77777777" w:rsidTr="00B5278C">
        <w:tc>
          <w:tcPr>
            <w:tcW w:w="1555" w:type="dxa"/>
            <w:shd w:val="clear" w:color="auto" w:fill="BDD6EE" w:themeFill="accent1" w:themeFillTint="66"/>
          </w:tcPr>
          <w:p w14:paraId="7A68E6B8" w14:textId="789A175E" w:rsidR="00147615" w:rsidRDefault="00147615" w:rsidP="00147615">
            <w:pPr>
              <w:rPr>
                <w:b/>
              </w:rPr>
            </w:pPr>
            <w:bookmarkStart w:id="8" w:name="_Hlk123718801"/>
            <w:r>
              <w:rPr>
                <w:b/>
              </w:rPr>
              <w:t>Hedef  3.</w:t>
            </w:r>
            <w:r w:rsidR="00CD362A">
              <w:rPr>
                <w:b/>
              </w:rPr>
              <w:t>4</w:t>
            </w:r>
          </w:p>
        </w:tc>
        <w:tc>
          <w:tcPr>
            <w:tcW w:w="7512" w:type="dxa"/>
            <w:gridSpan w:val="3"/>
            <w:shd w:val="clear" w:color="auto" w:fill="BDD6EE" w:themeFill="accent1" w:themeFillTint="66"/>
            <w:vAlign w:val="center"/>
          </w:tcPr>
          <w:p w14:paraId="25680E77" w14:textId="1EA61F1F" w:rsidR="00147615" w:rsidRPr="00AE4DF1" w:rsidRDefault="00AE4DF1" w:rsidP="00147615">
            <w:pPr>
              <w:rPr>
                <w:rFonts w:asciiTheme="minorHAnsi" w:hAnsiTheme="minorHAnsi" w:cstheme="minorHAnsi"/>
              </w:rPr>
            </w:pPr>
            <w:r w:rsidRPr="00AE4DF1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Kurumun Web Sayfasından İzlenebilen, Program Bilgi Paketi Tamamlanmış Program Sayısını arttırmak</w:t>
            </w:r>
          </w:p>
        </w:tc>
      </w:tr>
      <w:tr w:rsidR="00147615" w14:paraId="5CBF63AF" w14:textId="77777777" w:rsidTr="00B5278C">
        <w:tc>
          <w:tcPr>
            <w:tcW w:w="1555" w:type="dxa"/>
            <w:shd w:val="clear" w:color="auto" w:fill="FBE4D5" w:themeFill="accent2" w:themeFillTint="33"/>
          </w:tcPr>
          <w:p w14:paraId="24BCA649" w14:textId="77777777" w:rsidR="00147615" w:rsidRDefault="00147615" w:rsidP="00147615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7443F870" w14:textId="77777777" w:rsidR="00147615" w:rsidRPr="00616DD1" w:rsidRDefault="00147615" w:rsidP="00147615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6E9ECA2F" w14:textId="77777777" w:rsidR="00147615" w:rsidRDefault="00147615" w:rsidP="00147615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147615" w:rsidRPr="000A583F" w14:paraId="6F95A714" w14:textId="77777777" w:rsidTr="00B5278C">
        <w:tc>
          <w:tcPr>
            <w:tcW w:w="1555" w:type="dxa"/>
            <w:shd w:val="clear" w:color="auto" w:fill="FBE4D5" w:themeFill="accent2" w:themeFillTint="33"/>
          </w:tcPr>
          <w:p w14:paraId="35601F18" w14:textId="23DCA1AF" w:rsidR="00147615" w:rsidRPr="000A583F" w:rsidRDefault="00147615" w:rsidP="00147615">
            <w:r w:rsidRPr="000A583F">
              <w:t xml:space="preserve">PG </w:t>
            </w:r>
            <w:r>
              <w:t>3.</w:t>
            </w:r>
            <w:r w:rsidR="00AE4DF1">
              <w:t>4</w:t>
            </w:r>
            <w:r>
              <w:t>.1</w:t>
            </w:r>
          </w:p>
        </w:tc>
        <w:tc>
          <w:tcPr>
            <w:tcW w:w="4486" w:type="dxa"/>
          </w:tcPr>
          <w:p w14:paraId="4395B27C" w14:textId="30488951" w:rsidR="00147615" w:rsidRPr="000A583F" w:rsidRDefault="00147615" w:rsidP="002C1890">
            <w:pPr>
              <w:jc w:val="both"/>
            </w:pPr>
            <w:r w:rsidRPr="00505E04">
              <w:rPr>
                <w:color w:val="000000"/>
              </w:rPr>
              <w:t xml:space="preserve">Kurumun Web Sayfasından İzlenebilen, Program Bilgi Paketi Tamamlanmış Ön Lisans + Lisans + Yüksek Lisans + Doktora Programı Sayısının Toplam Program </w:t>
            </w:r>
            <w:proofErr w:type="spellStart"/>
            <w:r w:rsidRPr="00505E04">
              <w:rPr>
                <w:color w:val="000000"/>
              </w:rPr>
              <w:t>Sayısı'na</w:t>
            </w:r>
            <w:proofErr w:type="spellEnd"/>
            <w:r w:rsidRPr="00505E04">
              <w:rPr>
                <w:color w:val="000000"/>
              </w:rPr>
              <w:t xml:space="preserve"> Oranı</w:t>
            </w:r>
          </w:p>
        </w:tc>
        <w:tc>
          <w:tcPr>
            <w:tcW w:w="1609" w:type="dxa"/>
            <w:shd w:val="clear" w:color="auto" w:fill="FFFFFF" w:themeFill="background1"/>
          </w:tcPr>
          <w:p w14:paraId="60ED25EC" w14:textId="0F000801" w:rsidR="00147615" w:rsidRPr="000A583F" w:rsidRDefault="00AE4DF1" w:rsidP="00147615">
            <w:r>
              <w:t>1</w:t>
            </w:r>
          </w:p>
        </w:tc>
        <w:tc>
          <w:tcPr>
            <w:tcW w:w="1417" w:type="dxa"/>
            <w:shd w:val="clear" w:color="auto" w:fill="92D050"/>
          </w:tcPr>
          <w:p w14:paraId="04D4B7A3" w14:textId="47C908BE" w:rsidR="00147615" w:rsidRPr="000A583F" w:rsidRDefault="00AE4DF1" w:rsidP="00147615">
            <w:r>
              <w:t>1</w:t>
            </w:r>
          </w:p>
        </w:tc>
      </w:tr>
      <w:tr w:rsidR="00147615" w:rsidRPr="000A583F" w14:paraId="4FD72DDE" w14:textId="77777777" w:rsidTr="00EF7484">
        <w:tc>
          <w:tcPr>
            <w:tcW w:w="1555" w:type="dxa"/>
          </w:tcPr>
          <w:p w14:paraId="5B379350" w14:textId="77777777" w:rsidR="00147615" w:rsidRPr="00112FA9" w:rsidRDefault="00147615" w:rsidP="00147615">
            <w:pPr>
              <w:rPr>
                <w:b/>
              </w:rPr>
            </w:pPr>
            <w:r w:rsidRPr="00112FA9">
              <w:rPr>
                <w:b/>
              </w:rPr>
              <w:t>Açıklama</w:t>
            </w:r>
          </w:p>
        </w:tc>
        <w:tc>
          <w:tcPr>
            <w:tcW w:w="7512" w:type="dxa"/>
            <w:gridSpan w:val="3"/>
          </w:tcPr>
          <w:p w14:paraId="1DC95539" w14:textId="654A7F79" w:rsidR="00147615" w:rsidRPr="000A583F" w:rsidRDefault="00147615" w:rsidP="00147615">
            <w:pPr>
              <w:jc w:val="both"/>
            </w:pPr>
          </w:p>
        </w:tc>
      </w:tr>
      <w:tr w:rsidR="00147615" w14:paraId="2479621C" w14:textId="77777777" w:rsidTr="00EF7484">
        <w:tc>
          <w:tcPr>
            <w:tcW w:w="1555" w:type="dxa"/>
          </w:tcPr>
          <w:p w14:paraId="0D078667" w14:textId="77777777" w:rsidR="00147615" w:rsidRPr="00DB1520" w:rsidRDefault="00147615" w:rsidP="00147615">
            <w:pPr>
              <w:rPr>
                <w:b/>
              </w:rPr>
            </w:pPr>
            <w:r w:rsidRPr="00DB1520">
              <w:rPr>
                <w:b/>
              </w:rPr>
              <w:t>Eylem Planı</w:t>
            </w:r>
          </w:p>
        </w:tc>
        <w:tc>
          <w:tcPr>
            <w:tcW w:w="7512" w:type="dxa"/>
            <w:gridSpan w:val="3"/>
          </w:tcPr>
          <w:p w14:paraId="51A7912E" w14:textId="77777777" w:rsidR="00147615" w:rsidRDefault="00147615" w:rsidP="003F154A">
            <w:pPr>
              <w:pStyle w:val="ListeParagraf"/>
              <w:numPr>
                <w:ilvl w:val="0"/>
                <w:numId w:val="10"/>
              </w:numPr>
            </w:pPr>
          </w:p>
        </w:tc>
      </w:tr>
      <w:bookmarkEnd w:id="8"/>
    </w:tbl>
    <w:p w14:paraId="36559679" w14:textId="1F7FE37A" w:rsidR="00147615" w:rsidRDefault="00147615">
      <w:pPr>
        <w:rPr>
          <w:b/>
        </w:rPr>
      </w:pPr>
    </w:p>
    <w:tbl>
      <w:tblPr>
        <w:tblStyle w:val="TabloKlavuzu"/>
        <w:tblpPr w:leftFromText="141" w:rightFromText="141" w:vertAnchor="text" w:tblpY="-7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8F177F" w:rsidRPr="000A583F" w14:paraId="4D86DFFA" w14:textId="77777777" w:rsidTr="008F177F">
        <w:tc>
          <w:tcPr>
            <w:tcW w:w="1555" w:type="dxa"/>
            <w:shd w:val="clear" w:color="auto" w:fill="BDD6EE" w:themeFill="accent1" w:themeFillTint="66"/>
          </w:tcPr>
          <w:p w14:paraId="3D7AD98A" w14:textId="06E093DC" w:rsidR="008F177F" w:rsidRDefault="008F177F" w:rsidP="008F177F">
            <w:pPr>
              <w:rPr>
                <w:b/>
              </w:rPr>
            </w:pPr>
            <w:r>
              <w:rPr>
                <w:b/>
              </w:rPr>
              <w:lastRenderedPageBreak/>
              <w:t>Hedef  3.5</w:t>
            </w:r>
          </w:p>
        </w:tc>
        <w:tc>
          <w:tcPr>
            <w:tcW w:w="7512" w:type="dxa"/>
            <w:gridSpan w:val="3"/>
            <w:shd w:val="clear" w:color="auto" w:fill="BDD6EE" w:themeFill="accent1" w:themeFillTint="66"/>
            <w:vAlign w:val="center"/>
          </w:tcPr>
          <w:p w14:paraId="2CF852A2" w14:textId="77777777" w:rsidR="008F177F" w:rsidRPr="00147615" w:rsidRDefault="008F177F" w:rsidP="008F177F">
            <w:r w:rsidRPr="00147615">
              <w:rPr>
                <w:color w:val="000000"/>
              </w:rPr>
              <w:t>Çift ana dal yapan ön lisans öğrenci sayısını artırmak</w:t>
            </w:r>
          </w:p>
        </w:tc>
      </w:tr>
      <w:tr w:rsidR="008F177F" w14:paraId="46AED26F" w14:textId="77777777" w:rsidTr="008F177F">
        <w:tc>
          <w:tcPr>
            <w:tcW w:w="1555" w:type="dxa"/>
            <w:shd w:val="clear" w:color="auto" w:fill="FBE4D5" w:themeFill="accent2" w:themeFillTint="33"/>
          </w:tcPr>
          <w:p w14:paraId="4A4B4C77" w14:textId="77777777" w:rsidR="008F177F" w:rsidRDefault="008F177F" w:rsidP="008F177F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45C1587B" w14:textId="77777777" w:rsidR="008F177F" w:rsidRPr="00616DD1" w:rsidRDefault="008F177F" w:rsidP="008F177F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256C4C10" w14:textId="77777777" w:rsidR="008F177F" w:rsidRDefault="008F177F" w:rsidP="008F177F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8F177F" w:rsidRPr="000A583F" w14:paraId="3428D8A2" w14:textId="77777777" w:rsidTr="008F177F">
        <w:tc>
          <w:tcPr>
            <w:tcW w:w="1555" w:type="dxa"/>
            <w:shd w:val="clear" w:color="auto" w:fill="FBE4D5" w:themeFill="accent2" w:themeFillTint="33"/>
          </w:tcPr>
          <w:p w14:paraId="3BCBD73F" w14:textId="1DEA720D" w:rsidR="008F177F" w:rsidRPr="000A583F" w:rsidRDefault="008F177F" w:rsidP="008F177F">
            <w:r w:rsidRPr="000A583F">
              <w:t xml:space="preserve">PG </w:t>
            </w:r>
            <w:r>
              <w:t>3.</w:t>
            </w:r>
            <w:r w:rsidR="00142122">
              <w:t>5</w:t>
            </w:r>
            <w:r>
              <w:t>.1</w:t>
            </w:r>
          </w:p>
        </w:tc>
        <w:tc>
          <w:tcPr>
            <w:tcW w:w="4486" w:type="dxa"/>
          </w:tcPr>
          <w:p w14:paraId="160D6D72" w14:textId="48B27990" w:rsidR="008F177F" w:rsidRPr="000A583F" w:rsidRDefault="008F177F" w:rsidP="008F177F">
            <w:r w:rsidRPr="006F0D55">
              <w:rPr>
                <w:color w:val="000000"/>
              </w:rPr>
              <w:t>Çift ana dal</w:t>
            </w:r>
            <w:r w:rsidR="004F0194">
              <w:rPr>
                <w:color w:val="000000"/>
              </w:rPr>
              <w:t xml:space="preserve"> </w:t>
            </w:r>
            <w:r w:rsidRPr="006F0D55">
              <w:rPr>
                <w:color w:val="000000"/>
              </w:rPr>
              <w:t>yapan lisans öğrenci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1C2C74ED" w14:textId="4A013918" w:rsidR="008F177F" w:rsidRPr="000A583F" w:rsidRDefault="00F90432" w:rsidP="008F177F">
            <w:r>
              <w:t>30</w:t>
            </w:r>
          </w:p>
        </w:tc>
        <w:tc>
          <w:tcPr>
            <w:tcW w:w="1417" w:type="dxa"/>
            <w:shd w:val="clear" w:color="auto" w:fill="C00000"/>
          </w:tcPr>
          <w:p w14:paraId="708E58A6" w14:textId="49EC85B0" w:rsidR="008F177F" w:rsidRDefault="008F5EC3" w:rsidP="008F177F">
            <w:r>
              <w:t>10</w:t>
            </w:r>
          </w:p>
          <w:p w14:paraId="1FEBCD1F" w14:textId="77777777" w:rsidR="008F177F" w:rsidRPr="000A583F" w:rsidRDefault="008F177F" w:rsidP="008F177F"/>
        </w:tc>
      </w:tr>
      <w:tr w:rsidR="004F0194" w:rsidRPr="000A583F" w14:paraId="37AA85CF" w14:textId="77777777" w:rsidTr="008F177F">
        <w:tc>
          <w:tcPr>
            <w:tcW w:w="1555" w:type="dxa"/>
            <w:shd w:val="clear" w:color="auto" w:fill="FBE4D5" w:themeFill="accent2" w:themeFillTint="33"/>
          </w:tcPr>
          <w:p w14:paraId="152E4301" w14:textId="13BFBDB9" w:rsidR="004F0194" w:rsidRPr="000A583F" w:rsidRDefault="004F0194" w:rsidP="008F177F">
            <w:r w:rsidRPr="000A583F">
              <w:t xml:space="preserve">PG </w:t>
            </w:r>
            <w:r>
              <w:t>3.5.2</w:t>
            </w:r>
          </w:p>
        </w:tc>
        <w:tc>
          <w:tcPr>
            <w:tcW w:w="4486" w:type="dxa"/>
          </w:tcPr>
          <w:p w14:paraId="2ACD3BEE" w14:textId="2251BC57" w:rsidR="004F0194" w:rsidRPr="006F0D55" w:rsidRDefault="004F0194" w:rsidP="008F177F">
            <w:pPr>
              <w:rPr>
                <w:color w:val="000000"/>
              </w:rPr>
            </w:pPr>
            <w:r>
              <w:rPr>
                <w:color w:val="000000"/>
              </w:rPr>
              <w:t xml:space="preserve">Yan dal </w:t>
            </w:r>
            <w:r w:rsidRPr="006F0D55">
              <w:rPr>
                <w:color w:val="000000"/>
              </w:rPr>
              <w:t>yapan lisans öğrenci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1E80E6A4" w14:textId="6A34E911" w:rsidR="004F0194" w:rsidRDefault="00CB24B9" w:rsidP="008F177F">
            <w:r>
              <w:t>2</w:t>
            </w:r>
            <w:r w:rsidR="00F90432">
              <w:t>5</w:t>
            </w:r>
          </w:p>
        </w:tc>
        <w:tc>
          <w:tcPr>
            <w:tcW w:w="1417" w:type="dxa"/>
            <w:shd w:val="clear" w:color="auto" w:fill="C00000"/>
          </w:tcPr>
          <w:p w14:paraId="521CD880" w14:textId="3066F4C1" w:rsidR="004F0194" w:rsidRDefault="00F90432" w:rsidP="008F177F">
            <w:r>
              <w:t>0</w:t>
            </w:r>
          </w:p>
        </w:tc>
      </w:tr>
      <w:tr w:rsidR="008F177F" w:rsidRPr="000A583F" w14:paraId="2908CEF3" w14:textId="77777777" w:rsidTr="008F177F">
        <w:tc>
          <w:tcPr>
            <w:tcW w:w="1555" w:type="dxa"/>
          </w:tcPr>
          <w:p w14:paraId="1E0B8570" w14:textId="77777777" w:rsidR="008F177F" w:rsidRPr="00112FA9" w:rsidRDefault="008F177F" w:rsidP="008F177F">
            <w:pPr>
              <w:rPr>
                <w:b/>
              </w:rPr>
            </w:pPr>
            <w:r w:rsidRPr="00112FA9">
              <w:rPr>
                <w:b/>
              </w:rPr>
              <w:t>Açıklama</w:t>
            </w:r>
          </w:p>
        </w:tc>
        <w:tc>
          <w:tcPr>
            <w:tcW w:w="7512" w:type="dxa"/>
            <w:gridSpan w:val="3"/>
          </w:tcPr>
          <w:p w14:paraId="3B0AD136" w14:textId="4BB9D1DF" w:rsidR="008F177F" w:rsidRPr="000A583F" w:rsidRDefault="00632E61" w:rsidP="008F177F">
            <w:pPr>
              <w:jc w:val="both"/>
            </w:pPr>
            <w:r w:rsidRPr="006F0D55">
              <w:rPr>
                <w:color w:val="000000"/>
              </w:rPr>
              <w:t>Çift ana dal</w:t>
            </w:r>
            <w:r w:rsidR="00162645">
              <w:rPr>
                <w:color w:val="000000"/>
              </w:rPr>
              <w:t>, yan dal için</w:t>
            </w:r>
            <w:r w:rsidR="00597641">
              <w:rPr>
                <w:color w:val="000000"/>
              </w:rPr>
              <w:t xml:space="preserve"> 3</w:t>
            </w:r>
            <w:r w:rsidRPr="006F0D55">
              <w:rPr>
                <w:color w:val="000000"/>
              </w:rPr>
              <w:t xml:space="preserve"> öğrenci</w:t>
            </w:r>
            <w:r>
              <w:rPr>
                <w:color w:val="000000"/>
              </w:rPr>
              <w:t xml:space="preserve"> </w:t>
            </w:r>
            <w:r w:rsidR="00162645">
              <w:rPr>
                <w:color w:val="000000"/>
              </w:rPr>
              <w:t>başvuru yapmış</w:t>
            </w:r>
            <w:r w:rsidR="00083C89">
              <w:rPr>
                <w:color w:val="000000"/>
              </w:rPr>
              <w:t>tır.</w:t>
            </w:r>
            <w:r w:rsidR="00597641">
              <w:rPr>
                <w:color w:val="000000"/>
              </w:rPr>
              <w:t xml:space="preserve"> Mevcut durumda t</w:t>
            </w:r>
            <w:r w:rsidR="00083C89">
              <w:rPr>
                <w:color w:val="000000"/>
              </w:rPr>
              <w:t>oplam</w:t>
            </w:r>
            <w:r w:rsidR="00162645">
              <w:rPr>
                <w:color w:val="000000"/>
              </w:rPr>
              <w:t xml:space="preserve"> </w:t>
            </w:r>
            <w:r w:rsidR="00C36CA9">
              <w:rPr>
                <w:color w:val="000000"/>
              </w:rPr>
              <w:t>9</w:t>
            </w:r>
            <w:r w:rsidR="00162645">
              <w:rPr>
                <w:color w:val="000000"/>
              </w:rPr>
              <w:t xml:space="preserve"> öğrenci </w:t>
            </w:r>
            <w:r w:rsidR="00083C89">
              <w:rPr>
                <w:color w:val="000000"/>
              </w:rPr>
              <w:t>yan dal yapmaktadır</w:t>
            </w:r>
            <w:r w:rsidR="00162645">
              <w:rPr>
                <w:color w:val="000000"/>
              </w:rPr>
              <w:t xml:space="preserve">. </w:t>
            </w:r>
          </w:p>
        </w:tc>
      </w:tr>
      <w:tr w:rsidR="008F177F" w14:paraId="3CDF21EA" w14:textId="77777777" w:rsidTr="008F177F">
        <w:tc>
          <w:tcPr>
            <w:tcW w:w="1555" w:type="dxa"/>
          </w:tcPr>
          <w:p w14:paraId="51F7FAF2" w14:textId="77777777" w:rsidR="008F177F" w:rsidRPr="00DB1520" w:rsidRDefault="008F177F" w:rsidP="008F177F">
            <w:pPr>
              <w:rPr>
                <w:b/>
              </w:rPr>
            </w:pPr>
            <w:r w:rsidRPr="00DB1520">
              <w:rPr>
                <w:b/>
              </w:rPr>
              <w:t>Eylem Planı</w:t>
            </w:r>
          </w:p>
        </w:tc>
        <w:tc>
          <w:tcPr>
            <w:tcW w:w="7512" w:type="dxa"/>
            <w:gridSpan w:val="3"/>
          </w:tcPr>
          <w:p w14:paraId="761A85B6" w14:textId="382840DF" w:rsidR="008F177F" w:rsidRDefault="00162645" w:rsidP="008F177F">
            <w:pPr>
              <w:pStyle w:val="ListeParagraf"/>
              <w:numPr>
                <w:ilvl w:val="0"/>
                <w:numId w:val="12"/>
              </w:numPr>
            </w:pPr>
            <w:r>
              <w:t xml:space="preserve">Derse katılım ve devam sorununu azaltmak için </w:t>
            </w:r>
            <w:r w:rsidR="006B2996">
              <w:t xml:space="preserve">olanaklar çerçevesinde </w:t>
            </w:r>
            <w:r>
              <w:t>%30 online derslerin kolaylaştırıcı olarak devam ettirilmesi.</w:t>
            </w:r>
          </w:p>
          <w:p w14:paraId="6E4F33E0" w14:textId="77777777" w:rsidR="00162645" w:rsidRDefault="00162645" w:rsidP="008F177F">
            <w:pPr>
              <w:pStyle w:val="ListeParagraf"/>
              <w:numPr>
                <w:ilvl w:val="0"/>
                <w:numId w:val="12"/>
              </w:numPr>
            </w:pPr>
            <w:r>
              <w:t xml:space="preserve">Ön lisans programlarından kontenjan </w:t>
            </w:r>
            <w:r w:rsidR="00DC3CC1">
              <w:t>talep edilmesi.</w:t>
            </w:r>
          </w:p>
          <w:p w14:paraId="41D12F70" w14:textId="77777777" w:rsidR="004F0194" w:rsidRDefault="00992932" w:rsidP="004F0194">
            <w:pPr>
              <w:pStyle w:val="ListeParagraf"/>
              <w:numPr>
                <w:ilvl w:val="0"/>
                <w:numId w:val="12"/>
              </w:numPr>
            </w:pPr>
            <w:r>
              <w:t>1. Sınıflara oryantasyon eğitiminde ve 2. Dönem sonunda çap yan dal konusunda bilgilendire yapılması.</w:t>
            </w:r>
          </w:p>
          <w:p w14:paraId="3162F85F" w14:textId="190D7F78" w:rsidR="00B9156D" w:rsidRDefault="00B9156D" w:rsidP="004F0194">
            <w:pPr>
              <w:pStyle w:val="ListeParagraf"/>
              <w:numPr>
                <w:ilvl w:val="0"/>
                <w:numId w:val="12"/>
              </w:numPr>
            </w:pPr>
            <w:r>
              <w:t xml:space="preserve">OSD havuzundaki </w:t>
            </w:r>
            <w:r w:rsidR="00E637F1">
              <w:t>derslerin fakülte</w:t>
            </w:r>
            <w:r>
              <w:t xml:space="preserve"> içerisinde arttırılarak öğrencinin muaf olacağı </w:t>
            </w:r>
            <w:r w:rsidR="00261EC9">
              <w:t>ders sayısının arttırılması.</w:t>
            </w:r>
          </w:p>
        </w:tc>
      </w:tr>
      <w:tr w:rsidR="00F90432" w14:paraId="30A08039" w14:textId="77777777" w:rsidTr="008F177F">
        <w:tc>
          <w:tcPr>
            <w:tcW w:w="1555" w:type="dxa"/>
          </w:tcPr>
          <w:p w14:paraId="49E21070" w14:textId="77777777" w:rsidR="00F90432" w:rsidRDefault="00F90432" w:rsidP="008F177F">
            <w:pPr>
              <w:rPr>
                <w:b/>
              </w:rPr>
            </w:pPr>
          </w:p>
          <w:p w14:paraId="6137BFD8" w14:textId="77777777" w:rsidR="00F90432" w:rsidRPr="00DB1520" w:rsidRDefault="00F90432" w:rsidP="008F177F">
            <w:pPr>
              <w:rPr>
                <w:b/>
              </w:rPr>
            </w:pPr>
          </w:p>
        </w:tc>
        <w:tc>
          <w:tcPr>
            <w:tcW w:w="7512" w:type="dxa"/>
            <w:gridSpan w:val="3"/>
          </w:tcPr>
          <w:p w14:paraId="32C7A8B9" w14:textId="77777777" w:rsidR="00F90432" w:rsidRDefault="00F90432" w:rsidP="00F90432"/>
        </w:tc>
      </w:tr>
    </w:tbl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8F177F" w:rsidRPr="00416A93" w14:paraId="1D6E9629" w14:textId="77777777" w:rsidTr="00EF7484">
        <w:tc>
          <w:tcPr>
            <w:tcW w:w="1555" w:type="dxa"/>
            <w:shd w:val="clear" w:color="auto" w:fill="BDD6EE" w:themeFill="accent1" w:themeFillTint="66"/>
          </w:tcPr>
          <w:p w14:paraId="33D5C323" w14:textId="39C915B8" w:rsidR="008F177F" w:rsidRDefault="008F177F" w:rsidP="00EF7484">
            <w:pPr>
              <w:rPr>
                <w:b/>
              </w:rPr>
            </w:pPr>
            <w:bookmarkStart w:id="9" w:name="_Hlk123719147"/>
            <w:r>
              <w:rPr>
                <w:b/>
              </w:rPr>
              <w:t>Hedef  3.6</w:t>
            </w:r>
          </w:p>
        </w:tc>
        <w:tc>
          <w:tcPr>
            <w:tcW w:w="7512" w:type="dxa"/>
            <w:gridSpan w:val="3"/>
            <w:shd w:val="clear" w:color="auto" w:fill="BDD6EE" w:themeFill="accent1" w:themeFillTint="66"/>
            <w:vAlign w:val="center"/>
          </w:tcPr>
          <w:p w14:paraId="2AABD747" w14:textId="7C315E26" w:rsidR="008F177F" w:rsidRPr="00416A93" w:rsidRDefault="007224D2" w:rsidP="00EF7484">
            <w:r>
              <w:rPr>
                <w:color w:val="000000"/>
              </w:rPr>
              <w:t>Alanında istihdam edilen mezun sayısı ve niteliğini arttırmak</w:t>
            </w:r>
          </w:p>
        </w:tc>
      </w:tr>
      <w:tr w:rsidR="008F177F" w14:paraId="618C55DA" w14:textId="77777777" w:rsidTr="00EF7484">
        <w:tc>
          <w:tcPr>
            <w:tcW w:w="1555" w:type="dxa"/>
            <w:shd w:val="clear" w:color="auto" w:fill="FBE4D5" w:themeFill="accent2" w:themeFillTint="33"/>
          </w:tcPr>
          <w:p w14:paraId="368374CB" w14:textId="77777777" w:rsidR="008F177F" w:rsidRDefault="008F177F" w:rsidP="00EF7484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6C2457AD" w14:textId="77777777" w:rsidR="008F177F" w:rsidRPr="00616DD1" w:rsidRDefault="008F177F" w:rsidP="00EF7484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49447013" w14:textId="77777777" w:rsidR="008F177F" w:rsidRDefault="008F177F" w:rsidP="00EF7484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4F0194" w:rsidRPr="000A583F" w14:paraId="7B45F311" w14:textId="77777777" w:rsidTr="00982247">
        <w:tc>
          <w:tcPr>
            <w:tcW w:w="1555" w:type="dxa"/>
            <w:shd w:val="clear" w:color="auto" w:fill="FBE4D5" w:themeFill="accent2" w:themeFillTint="33"/>
          </w:tcPr>
          <w:p w14:paraId="5FC67AF0" w14:textId="12A403C4" w:rsidR="004F0194" w:rsidRPr="000A583F" w:rsidRDefault="004F0194" w:rsidP="004F0194">
            <w:r w:rsidRPr="000A583F">
              <w:t xml:space="preserve">PG </w:t>
            </w:r>
            <w:r>
              <w:t>3.6.1</w:t>
            </w:r>
          </w:p>
        </w:tc>
        <w:tc>
          <w:tcPr>
            <w:tcW w:w="4486" w:type="dxa"/>
            <w:vAlign w:val="center"/>
          </w:tcPr>
          <w:p w14:paraId="5C6734DC" w14:textId="1BA9F1F1" w:rsidR="004F0194" w:rsidRPr="000A583F" w:rsidRDefault="004F0194" w:rsidP="004F0194">
            <w:r w:rsidRPr="006F0D55">
              <w:rPr>
                <w:color w:val="000000"/>
              </w:rPr>
              <w:t>İş</w:t>
            </w:r>
            <w:r>
              <w:rPr>
                <w:color w:val="000000"/>
              </w:rPr>
              <w:t>e yerleşmiş mezun sayısı/toplam mezun sayısı</w:t>
            </w:r>
            <w:r w:rsidR="00C36CA9">
              <w:rPr>
                <w:color w:val="000000"/>
              </w:rPr>
              <w:t xml:space="preserve"> </w:t>
            </w:r>
            <w:r w:rsidRPr="006F0D55">
              <w:rPr>
                <w:color w:val="000000"/>
              </w:rPr>
              <w:t>(%)</w:t>
            </w:r>
          </w:p>
        </w:tc>
        <w:tc>
          <w:tcPr>
            <w:tcW w:w="1609" w:type="dxa"/>
            <w:shd w:val="clear" w:color="auto" w:fill="FFFFFF" w:themeFill="background1"/>
            <w:vAlign w:val="bottom"/>
          </w:tcPr>
          <w:p w14:paraId="7E63B66F" w14:textId="0E569CF3" w:rsidR="004F0194" w:rsidRPr="000A583F" w:rsidRDefault="000A6CB4" w:rsidP="004F0194">
            <w:r>
              <w:t>89</w:t>
            </w:r>
          </w:p>
        </w:tc>
        <w:tc>
          <w:tcPr>
            <w:tcW w:w="1417" w:type="dxa"/>
            <w:shd w:val="clear" w:color="auto" w:fill="FF0000"/>
            <w:vAlign w:val="bottom"/>
          </w:tcPr>
          <w:p w14:paraId="525AAA59" w14:textId="4CDDC2BC" w:rsidR="004F0194" w:rsidRPr="000A583F" w:rsidRDefault="00BA4376" w:rsidP="004F0194">
            <w:r>
              <w:t>%</w:t>
            </w:r>
            <w:r w:rsidR="00D30B6C">
              <w:t>70</w:t>
            </w:r>
            <w:r w:rsidR="0075007F">
              <w:t xml:space="preserve"> </w:t>
            </w:r>
          </w:p>
        </w:tc>
      </w:tr>
      <w:tr w:rsidR="004F0194" w:rsidRPr="000A583F" w14:paraId="01A14280" w14:textId="77777777" w:rsidTr="00612009">
        <w:tc>
          <w:tcPr>
            <w:tcW w:w="1555" w:type="dxa"/>
            <w:shd w:val="clear" w:color="auto" w:fill="FBE4D5" w:themeFill="accent2" w:themeFillTint="33"/>
          </w:tcPr>
          <w:p w14:paraId="34435CFC" w14:textId="55DD6820" w:rsidR="004F0194" w:rsidRPr="000A583F" w:rsidRDefault="000A6CB4" w:rsidP="004F0194">
            <w:r>
              <w:t xml:space="preserve">PG </w:t>
            </w:r>
            <w:r w:rsidR="004F0194">
              <w:t>3.6.2</w:t>
            </w:r>
          </w:p>
        </w:tc>
        <w:tc>
          <w:tcPr>
            <w:tcW w:w="4486" w:type="dxa"/>
            <w:vAlign w:val="center"/>
          </w:tcPr>
          <w:p w14:paraId="1752FD8D" w14:textId="5E69B251" w:rsidR="004F0194" w:rsidRPr="006F0D55" w:rsidRDefault="004F0194" w:rsidP="004F0194">
            <w:pPr>
              <w:rPr>
                <w:color w:val="000000"/>
              </w:rPr>
            </w:pPr>
            <w:r w:rsidRPr="006F0D55">
              <w:rPr>
                <w:color w:val="000000"/>
              </w:rPr>
              <w:t>Öğrencilerin Kayıtlı Oldukları Programdan Memnuniyet Oranı (% Olarak)</w:t>
            </w:r>
          </w:p>
        </w:tc>
        <w:tc>
          <w:tcPr>
            <w:tcW w:w="1609" w:type="dxa"/>
            <w:shd w:val="clear" w:color="auto" w:fill="FFFFFF" w:themeFill="background1"/>
            <w:vAlign w:val="bottom"/>
          </w:tcPr>
          <w:p w14:paraId="65D5C111" w14:textId="43A0A9E6" w:rsidR="004F0194" w:rsidRDefault="000A6CB4" w:rsidP="004F0194">
            <w:r>
              <w:t>95</w:t>
            </w:r>
          </w:p>
        </w:tc>
        <w:tc>
          <w:tcPr>
            <w:tcW w:w="1417" w:type="dxa"/>
            <w:shd w:val="clear" w:color="auto" w:fill="FF0000"/>
            <w:vAlign w:val="bottom"/>
          </w:tcPr>
          <w:p w14:paraId="545CA7E1" w14:textId="55C09DEA" w:rsidR="004F0194" w:rsidRDefault="00BA4376" w:rsidP="004F0194">
            <w:r>
              <w:t>%</w:t>
            </w:r>
            <w:r w:rsidR="008F5EC3">
              <w:t>82</w:t>
            </w:r>
          </w:p>
        </w:tc>
      </w:tr>
      <w:tr w:rsidR="004F0194" w:rsidRPr="000A583F" w14:paraId="35253BAA" w14:textId="77777777" w:rsidTr="00982247">
        <w:tc>
          <w:tcPr>
            <w:tcW w:w="1555" w:type="dxa"/>
            <w:shd w:val="clear" w:color="auto" w:fill="FBE4D5" w:themeFill="accent2" w:themeFillTint="33"/>
          </w:tcPr>
          <w:p w14:paraId="7F7E4DC7" w14:textId="339FE27A" w:rsidR="004F0194" w:rsidRPr="000A583F" w:rsidRDefault="000A6CB4" w:rsidP="004F0194">
            <w:r>
              <w:t xml:space="preserve">PG </w:t>
            </w:r>
            <w:r w:rsidR="004F0194">
              <w:t>3.6.3</w:t>
            </w:r>
          </w:p>
        </w:tc>
        <w:tc>
          <w:tcPr>
            <w:tcW w:w="4486" w:type="dxa"/>
            <w:vAlign w:val="center"/>
          </w:tcPr>
          <w:p w14:paraId="2B7ACAF9" w14:textId="38458884" w:rsidR="004F0194" w:rsidRPr="006F0D55" w:rsidRDefault="004F0194" w:rsidP="004F0194">
            <w:pPr>
              <w:rPr>
                <w:color w:val="000000"/>
              </w:rPr>
            </w:pPr>
            <w:r w:rsidRPr="006F0D55">
              <w:rPr>
                <w:color w:val="000000"/>
              </w:rPr>
              <w:t>İş dünyasının, mezun yeterli</w:t>
            </w:r>
            <w:r>
              <w:rPr>
                <w:color w:val="000000"/>
              </w:rPr>
              <w:t>liği ile</w:t>
            </w:r>
            <w:r w:rsidRPr="006F0D55">
              <w:rPr>
                <w:color w:val="000000"/>
              </w:rPr>
              <w:t xml:space="preserve"> ilgili memnuniyet oranı (%)</w:t>
            </w:r>
          </w:p>
        </w:tc>
        <w:tc>
          <w:tcPr>
            <w:tcW w:w="1609" w:type="dxa"/>
            <w:shd w:val="clear" w:color="auto" w:fill="FFFFFF" w:themeFill="background1"/>
            <w:vAlign w:val="bottom"/>
          </w:tcPr>
          <w:p w14:paraId="20C979B7" w14:textId="42E89CF0" w:rsidR="004F0194" w:rsidRDefault="000A6CB4" w:rsidP="004F0194">
            <w:r>
              <w:t>93</w:t>
            </w:r>
          </w:p>
        </w:tc>
        <w:tc>
          <w:tcPr>
            <w:tcW w:w="1417" w:type="dxa"/>
            <w:shd w:val="clear" w:color="auto" w:fill="FF0000"/>
            <w:vAlign w:val="bottom"/>
          </w:tcPr>
          <w:p w14:paraId="6C4F315A" w14:textId="5976F678" w:rsidR="004F0194" w:rsidRDefault="00BA4376" w:rsidP="004F0194">
            <w:r>
              <w:t>%</w:t>
            </w:r>
            <w:r w:rsidR="008F5EC3">
              <w:t>89</w:t>
            </w:r>
          </w:p>
        </w:tc>
      </w:tr>
      <w:tr w:rsidR="008F177F" w:rsidRPr="000A583F" w14:paraId="359AD8A3" w14:textId="77777777" w:rsidTr="00EF7484">
        <w:tc>
          <w:tcPr>
            <w:tcW w:w="1555" w:type="dxa"/>
          </w:tcPr>
          <w:p w14:paraId="458AD21B" w14:textId="77777777" w:rsidR="008F177F" w:rsidRPr="00112FA9" w:rsidRDefault="008F177F" w:rsidP="00EF7484">
            <w:pPr>
              <w:rPr>
                <w:b/>
              </w:rPr>
            </w:pPr>
            <w:r w:rsidRPr="00112FA9">
              <w:rPr>
                <w:b/>
              </w:rPr>
              <w:t>Açıklama</w:t>
            </w:r>
          </w:p>
        </w:tc>
        <w:tc>
          <w:tcPr>
            <w:tcW w:w="7512" w:type="dxa"/>
            <w:gridSpan w:val="3"/>
          </w:tcPr>
          <w:p w14:paraId="79AB2441" w14:textId="5DA85A31" w:rsidR="008F177F" w:rsidRPr="000A583F" w:rsidRDefault="0050449A" w:rsidP="00EF7484">
            <w:pPr>
              <w:jc w:val="both"/>
            </w:pPr>
            <w:r>
              <w:t>Öğrenci memnuniyet oranının</w:t>
            </w:r>
            <w:r w:rsidR="007542FE">
              <w:t xml:space="preserve"> yeni mezun öğrenci memnuniyet sonuçları nedeni ile </w:t>
            </w:r>
            <w:r>
              <w:t>düşük olduğu görülm</w:t>
            </w:r>
            <w:r w:rsidR="00002FA1">
              <w:t>üştür</w:t>
            </w:r>
            <w:r>
              <w:t>.</w:t>
            </w:r>
            <w:r w:rsidR="007542FE">
              <w:t xml:space="preserve"> </w:t>
            </w:r>
            <w:r w:rsidR="00261EC9">
              <w:t>Sosyal olanakların yetersiz olmasından kaynaklandığı görülmektedir.</w:t>
            </w:r>
          </w:p>
        </w:tc>
      </w:tr>
      <w:tr w:rsidR="008F177F" w14:paraId="1A0EF2EB" w14:textId="77777777" w:rsidTr="00EF7484">
        <w:tc>
          <w:tcPr>
            <w:tcW w:w="1555" w:type="dxa"/>
          </w:tcPr>
          <w:p w14:paraId="1075A4FB" w14:textId="77777777" w:rsidR="008F177F" w:rsidRPr="00DB1520" w:rsidRDefault="008F177F" w:rsidP="00EF7484">
            <w:pPr>
              <w:rPr>
                <w:b/>
              </w:rPr>
            </w:pPr>
            <w:r w:rsidRPr="00DB1520">
              <w:rPr>
                <w:b/>
              </w:rPr>
              <w:t>Eylem Planı</w:t>
            </w:r>
          </w:p>
        </w:tc>
        <w:tc>
          <w:tcPr>
            <w:tcW w:w="7512" w:type="dxa"/>
            <w:gridSpan w:val="3"/>
          </w:tcPr>
          <w:p w14:paraId="3490F733" w14:textId="7E72915B" w:rsidR="00002FA1" w:rsidRDefault="00002FA1" w:rsidP="00EF7484">
            <w:pPr>
              <w:pStyle w:val="ListeParagraf"/>
              <w:numPr>
                <w:ilvl w:val="0"/>
                <w:numId w:val="15"/>
              </w:numPr>
            </w:pPr>
            <w:r>
              <w:t>Öğrenci ile ortak gerçekleştirilecek sosyal etkinliklere desteklerin (araç isteme, organize etme) arttırılması,</w:t>
            </w:r>
          </w:p>
          <w:p w14:paraId="7E434D1E" w14:textId="77777777" w:rsidR="008F177F" w:rsidRDefault="00002FA1" w:rsidP="00EF7484">
            <w:pPr>
              <w:pStyle w:val="ListeParagraf"/>
              <w:numPr>
                <w:ilvl w:val="0"/>
                <w:numId w:val="15"/>
              </w:numPr>
            </w:pPr>
            <w:r>
              <w:t>Öğretim elemanlarının öğrenciler ile ortak projeler geliştirmesi,</w:t>
            </w:r>
          </w:p>
          <w:p w14:paraId="32AA45AA" w14:textId="77777777" w:rsidR="00002FA1" w:rsidRDefault="00002FA1" w:rsidP="00EF7484">
            <w:pPr>
              <w:pStyle w:val="ListeParagraf"/>
              <w:numPr>
                <w:ilvl w:val="0"/>
                <w:numId w:val="15"/>
              </w:numPr>
            </w:pPr>
            <w:r>
              <w:t>Öğretim elemanı sayısının arttırılması için talepte bulunulması.</w:t>
            </w:r>
          </w:p>
          <w:p w14:paraId="0C46FAC4" w14:textId="69545CA0" w:rsidR="00002FA1" w:rsidRDefault="00002FA1" w:rsidP="00EF7484">
            <w:pPr>
              <w:pStyle w:val="ListeParagraf"/>
              <w:numPr>
                <w:ilvl w:val="0"/>
                <w:numId w:val="15"/>
              </w:numPr>
            </w:pPr>
            <w:r>
              <w:t>ÇAP, Yan dal öğrencilerinin desteklenmesi ve sosyal faaliyetlere zaman ayrılabilmesi amacı ile online eğitimlerim %30 ta tutulması</w:t>
            </w:r>
          </w:p>
        </w:tc>
      </w:tr>
      <w:bookmarkEnd w:id="9"/>
    </w:tbl>
    <w:p w14:paraId="63B8838E" w14:textId="6217599C" w:rsidR="009F6B7A" w:rsidRDefault="009F6B7A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AD2257" w:rsidRPr="000A583F" w14:paraId="13EDBDE1" w14:textId="77777777" w:rsidTr="00EF7484">
        <w:tc>
          <w:tcPr>
            <w:tcW w:w="1555" w:type="dxa"/>
            <w:shd w:val="clear" w:color="auto" w:fill="BDD6EE" w:themeFill="accent1" w:themeFillTint="66"/>
          </w:tcPr>
          <w:p w14:paraId="57BE41AD" w14:textId="7AF4C86E" w:rsidR="00AD2257" w:rsidRDefault="00AD2257" w:rsidP="00AD2257">
            <w:pPr>
              <w:rPr>
                <w:b/>
              </w:rPr>
            </w:pPr>
            <w:r>
              <w:rPr>
                <w:b/>
              </w:rPr>
              <w:t>Hedef  3.7</w:t>
            </w:r>
          </w:p>
        </w:tc>
        <w:tc>
          <w:tcPr>
            <w:tcW w:w="7512" w:type="dxa"/>
            <w:gridSpan w:val="3"/>
            <w:shd w:val="clear" w:color="auto" w:fill="BDD6EE" w:themeFill="accent1" w:themeFillTint="66"/>
            <w:vAlign w:val="center"/>
          </w:tcPr>
          <w:p w14:paraId="38EA69E8" w14:textId="55A10781" w:rsidR="00AD2257" w:rsidRPr="00147615" w:rsidRDefault="00AD2257" w:rsidP="00AD2257">
            <w:r w:rsidRPr="00F64FEB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Fakültede </w:t>
            </w:r>
            <w:r w:rsidRPr="00F64F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eğiticilerin eğitimi programı kapsamında eğitim alan öğretim elemanı sayısını arttırmak</w:t>
            </w:r>
            <w:r w:rsidRPr="00F64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EF7484" w:rsidRPr="000A583F" w14:paraId="34435B60" w14:textId="77777777" w:rsidTr="00EF7484">
        <w:tc>
          <w:tcPr>
            <w:tcW w:w="1555" w:type="dxa"/>
            <w:shd w:val="clear" w:color="auto" w:fill="BDD6EE" w:themeFill="accent1" w:themeFillTint="66"/>
          </w:tcPr>
          <w:p w14:paraId="3ADA5850" w14:textId="1715389C" w:rsidR="00EF7484" w:rsidRDefault="00EF7484" w:rsidP="00AD2257">
            <w:pPr>
              <w:rPr>
                <w:b/>
              </w:rPr>
            </w:pPr>
          </w:p>
        </w:tc>
        <w:tc>
          <w:tcPr>
            <w:tcW w:w="7512" w:type="dxa"/>
            <w:gridSpan w:val="3"/>
            <w:shd w:val="clear" w:color="auto" w:fill="BDD6EE" w:themeFill="accent1" w:themeFillTint="66"/>
            <w:vAlign w:val="center"/>
          </w:tcPr>
          <w:p w14:paraId="657AD4D2" w14:textId="77777777" w:rsidR="00EF7484" w:rsidRPr="00F64FEB" w:rsidRDefault="00EF7484" w:rsidP="00AD225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</w:tr>
      <w:tr w:rsidR="00AD2257" w14:paraId="1A57302E" w14:textId="77777777" w:rsidTr="00B5278C">
        <w:tc>
          <w:tcPr>
            <w:tcW w:w="1555" w:type="dxa"/>
            <w:shd w:val="clear" w:color="auto" w:fill="FBE4D5" w:themeFill="accent2" w:themeFillTint="33"/>
          </w:tcPr>
          <w:p w14:paraId="229A16FD" w14:textId="77777777" w:rsidR="00AD2257" w:rsidRDefault="00AD2257" w:rsidP="00AD2257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0C70AEDF" w14:textId="77777777" w:rsidR="00AD2257" w:rsidRPr="00616DD1" w:rsidRDefault="00AD2257" w:rsidP="00AD2257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59F15503" w14:textId="77777777" w:rsidR="00AD2257" w:rsidRDefault="00AD2257" w:rsidP="00AD2257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AD2257" w:rsidRPr="000A583F" w14:paraId="678C1988" w14:textId="77777777" w:rsidTr="00B5278C">
        <w:tc>
          <w:tcPr>
            <w:tcW w:w="1555" w:type="dxa"/>
            <w:shd w:val="clear" w:color="auto" w:fill="FBE4D5" w:themeFill="accent2" w:themeFillTint="33"/>
          </w:tcPr>
          <w:p w14:paraId="1DE01141" w14:textId="7DB98301" w:rsidR="00AD2257" w:rsidRPr="000A583F" w:rsidRDefault="00AD2257" w:rsidP="00AD2257">
            <w:r w:rsidRPr="000A583F">
              <w:t xml:space="preserve">PG </w:t>
            </w:r>
            <w:r>
              <w:t>3.</w:t>
            </w:r>
            <w:r w:rsidR="00554ACA">
              <w:t>7</w:t>
            </w:r>
            <w:r>
              <w:t>.1</w:t>
            </w:r>
          </w:p>
        </w:tc>
        <w:tc>
          <w:tcPr>
            <w:tcW w:w="4486" w:type="dxa"/>
          </w:tcPr>
          <w:p w14:paraId="3802BB76" w14:textId="26A5E386" w:rsidR="00AD2257" w:rsidRPr="000A583F" w:rsidRDefault="00AD2257" w:rsidP="00AD2257">
            <w:r w:rsidRPr="00505E04">
              <w:rPr>
                <w:color w:val="000000"/>
              </w:rPr>
              <w:t>Kurumda veya birimde eğiticilerin eğitimi programı kapsamında verilen eğitim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5BDE7755" w14:textId="231FEFB9" w:rsidR="00AD2257" w:rsidRPr="000A583F" w:rsidRDefault="00AD2257" w:rsidP="00AD2257">
            <w:r>
              <w:t>8</w:t>
            </w:r>
          </w:p>
        </w:tc>
        <w:tc>
          <w:tcPr>
            <w:tcW w:w="1417" w:type="dxa"/>
            <w:shd w:val="clear" w:color="auto" w:fill="92D050"/>
          </w:tcPr>
          <w:p w14:paraId="0094CD14" w14:textId="76B39112" w:rsidR="00AD2257" w:rsidRPr="000A583F" w:rsidRDefault="00AD2257" w:rsidP="00AD2257">
            <w:r>
              <w:t>8</w:t>
            </w:r>
          </w:p>
        </w:tc>
      </w:tr>
      <w:tr w:rsidR="001D50EF" w:rsidRPr="000A583F" w14:paraId="62EE68A9" w14:textId="77777777" w:rsidTr="00242ED8">
        <w:tc>
          <w:tcPr>
            <w:tcW w:w="1555" w:type="dxa"/>
            <w:shd w:val="clear" w:color="auto" w:fill="FBE4D5" w:themeFill="accent2" w:themeFillTint="33"/>
          </w:tcPr>
          <w:p w14:paraId="04BC6920" w14:textId="490696CA" w:rsidR="001D50EF" w:rsidRPr="000A583F" w:rsidRDefault="001D50EF" w:rsidP="001D50EF">
            <w:r w:rsidRPr="000A583F">
              <w:t xml:space="preserve">PG </w:t>
            </w:r>
            <w:r>
              <w:t>3.</w:t>
            </w:r>
            <w:r w:rsidR="00554ACA">
              <w:t>7</w:t>
            </w:r>
            <w:r>
              <w:t>.3</w:t>
            </w:r>
          </w:p>
        </w:tc>
        <w:tc>
          <w:tcPr>
            <w:tcW w:w="4486" w:type="dxa"/>
          </w:tcPr>
          <w:p w14:paraId="4B19B316" w14:textId="6B00DF2F" w:rsidR="001D50EF" w:rsidRPr="000A583F" w:rsidRDefault="001D50EF" w:rsidP="001D50EF">
            <w:r w:rsidRPr="006F0D55">
              <w:rPr>
                <w:color w:val="000000"/>
              </w:rPr>
              <w:t>Ders veren kadrolu öğretim elemanlarının haftalık ders saati sayısının iki dönemlik ortalaması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33F83141" w14:textId="70B03570" w:rsidR="001D50EF" w:rsidRPr="000A583F" w:rsidRDefault="001D50EF" w:rsidP="001D50EF">
            <w:r>
              <w:t>22.5</w:t>
            </w:r>
          </w:p>
        </w:tc>
        <w:tc>
          <w:tcPr>
            <w:tcW w:w="1417" w:type="dxa"/>
            <w:shd w:val="clear" w:color="auto" w:fill="92D050"/>
          </w:tcPr>
          <w:p w14:paraId="5386516B" w14:textId="00441604" w:rsidR="001D50EF" w:rsidRPr="008D5D84" w:rsidRDefault="007E4261" w:rsidP="001D50E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22,6</w:t>
            </w:r>
          </w:p>
        </w:tc>
      </w:tr>
      <w:tr w:rsidR="00AD2257" w:rsidRPr="000A583F" w14:paraId="63CE2411" w14:textId="77777777" w:rsidTr="00EF7484">
        <w:tc>
          <w:tcPr>
            <w:tcW w:w="1555" w:type="dxa"/>
          </w:tcPr>
          <w:p w14:paraId="6F31FFB9" w14:textId="77777777" w:rsidR="00AD2257" w:rsidRPr="00112FA9" w:rsidRDefault="00AD2257" w:rsidP="00AD2257">
            <w:pPr>
              <w:rPr>
                <w:b/>
              </w:rPr>
            </w:pPr>
            <w:r w:rsidRPr="00112FA9">
              <w:rPr>
                <w:b/>
              </w:rPr>
              <w:t>Açıklama</w:t>
            </w:r>
          </w:p>
        </w:tc>
        <w:tc>
          <w:tcPr>
            <w:tcW w:w="7512" w:type="dxa"/>
            <w:gridSpan w:val="3"/>
          </w:tcPr>
          <w:p w14:paraId="47F381FA" w14:textId="6EE22DDE" w:rsidR="00AD2257" w:rsidRPr="000A583F" w:rsidRDefault="00AD2257" w:rsidP="00AD2257">
            <w:pPr>
              <w:jc w:val="both"/>
            </w:pPr>
          </w:p>
        </w:tc>
      </w:tr>
      <w:tr w:rsidR="00AD2257" w14:paraId="4DC80A2E" w14:textId="77777777" w:rsidTr="00EF7484">
        <w:tc>
          <w:tcPr>
            <w:tcW w:w="1555" w:type="dxa"/>
          </w:tcPr>
          <w:p w14:paraId="764A8E9E" w14:textId="77777777" w:rsidR="00AD2257" w:rsidRPr="00DB1520" w:rsidRDefault="00AD2257" w:rsidP="00AD2257">
            <w:pPr>
              <w:rPr>
                <w:b/>
              </w:rPr>
            </w:pPr>
            <w:r w:rsidRPr="00DB1520">
              <w:rPr>
                <w:b/>
              </w:rPr>
              <w:t>Eylem Planı</w:t>
            </w:r>
          </w:p>
        </w:tc>
        <w:tc>
          <w:tcPr>
            <w:tcW w:w="7512" w:type="dxa"/>
            <w:gridSpan w:val="3"/>
          </w:tcPr>
          <w:p w14:paraId="0C15E160" w14:textId="77777777" w:rsidR="006478D1" w:rsidRDefault="006478D1" w:rsidP="006478D1">
            <w:pPr>
              <w:pStyle w:val="ListeParagraf"/>
              <w:numPr>
                <w:ilvl w:val="0"/>
                <w:numId w:val="13"/>
              </w:numPr>
              <w:spacing w:after="160" w:line="259" w:lineRule="auto"/>
            </w:pPr>
            <w:r>
              <w:t>Öğretim elemanı sayısının arttırılması için talepte bulunulması.</w:t>
            </w:r>
          </w:p>
          <w:p w14:paraId="59C74C54" w14:textId="77777777" w:rsidR="00AD2257" w:rsidRDefault="00AD2257" w:rsidP="006478D1">
            <w:pPr>
              <w:pStyle w:val="ListeParagraf"/>
              <w:numPr>
                <w:ilvl w:val="0"/>
                <w:numId w:val="13"/>
              </w:numPr>
            </w:pPr>
          </w:p>
        </w:tc>
      </w:tr>
    </w:tbl>
    <w:p w14:paraId="07BDD608" w14:textId="77777777" w:rsidR="00147615" w:rsidRDefault="00147615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9708AE" w14:paraId="003CD5B5" w14:textId="77777777" w:rsidTr="004332EE">
        <w:tc>
          <w:tcPr>
            <w:tcW w:w="2122" w:type="dxa"/>
            <w:shd w:val="clear" w:color="auto" w:fill="FFC000"/>
          </w:tcPr>
          <w:p w14:paraId="638A7A64" w14:textId="68397234" w:rsidR="009708AE" w:rsidRDefault="009708AE" w:rsidP="00EF7484">
            <w:bookmarkStart w:id="10" w:name="_Hlk123720189"/>
            <w:r>
              <w:t>STRATEJİK AMAÇ 4</w:t>
            </w:r>
          </w:p>
        </w:tc>
        <w:tc>
          <w:tcPr>
            <w:tcW w:w="6945" w:type="dxa"/>
            <w:shd w:val="clear" w:color="auto" w:fill="FFC000"/>
          </w:tcPr>
          <w:p w14:paraId="52862B6D" w14:textId="27CC0D57" w:rsidR="009708AE" w:rsidRDefault="00416A93" w:rsidP="00EF7484">
            <w:r>
              <w:rPr>
                <w:b/>
                <w:bCs/>
                <w:color w:val="000000"/>
              </w:rPr>
              <w:t>ULUSAL ve ULUSLARARASI DÜZEYDE NİTELİKLİ AR-GE FAALİYETLERİNİ ARTTIRMAK</w:t>
            </w:r>
          </w:p>
        </w:tc>
      </w:tr>
      <w:bookmarkEnd w:id="10"/>
    </w:tbl>
    <w:p w14:paraId="193D664E" w14:textId="5F6F0355" w:rsidR="009708AE" w:rsidRDefault="009708AE">
      <w:pPr>
        <w:rPr>
          <w:b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956"/>
      </w:tblGrid>
      <w:tr w:rsidR="00416A93" w:rsidRPr="00416A93" w14:paraId="46678C81" w14:textId="77777777" w:rsidTr="008214AB">
        <w:tc>
          <w:tcPr>
            <w:tcW w:w="1555" w:type="dxa"/>
            <w:shd w:val="clear" w:color="auto" w:fill="BDD6EE" w:themeFill="accent1" w:themeFillTint="66"/>
          </w:tcPr>
          <w:p w14:paraId="35A4811C" w14:textId="14787E3A" w:rsidR="00416A93" w:rsidRDefault="00416A93" w:rsidP="00EF7484">
            <w:pPr>
              <w:rPr>
                <w:b/>
              </w:rPr>
            </w:pPr>
            <w:bookmarkStart w:id="11" w:name="_Hlk123719593"/>
            <w:r>
              <w:rPr>
                <w:b/>
              </w:rPr>
              <w:t>Hedef  4.1</w:t>
            </w:r>
          </w:p>
        </w:tc>
        <w:tc>
          <w:tcPr>
            <w:tcW w:w="8051" w:type="dxa"/>
            <w:gridSpan w:val="3"/>
            <w:shd w:val="clear" w:color="auto" w:fill="BDD6EE" w:themeFill="accent1" w:themeFillTint="66"/>
            <w:vAlign w:val="center"/>
          </w:tcPr>
          <w:p w14:paraId="02F9DB87" w14:textId="6B0E6EE0" w:rsidR="00416A93" w:rsidRPr="000D73AC" w:rsidRDefault="00416A93" w:rsidP="00E7778A">
            <w:pPr>
              <w:tabs>
                <w:tab w:val="left" w:pos="3685"/>
              </w:tabs>
            </w:pPr>
            <w:r w:rsidRPr="000D73AC">
              <w:rPr>
                <w:color w:val="000000"/>
              </w:rPr>
              <w:t>Ulusal ve uluslararası düzeyde yayın sayısının artırılması</w:t>
            </w:r>
          </w:p>
        </w:tc>
      </w:tr>
      <w:tr w:rsidR="00416A93" w14:paraId="158B8997" w14:textId="77777777" w:rsidTr="008214AB">
        <w:tc>
          <w:tcPr>
            <w:tcW w:w="1555" w:type="dxa"/>
            <w:shd w:val="clear" w:color="auto" w:fill="FBE4D5" w:themeFill="accent2" w:themeFillTint="33"/>
          </w:tcPr>
          <w:p w14:paraId="0D860F21" w14:textId="77777777" w:rsidR="00416A93" w:rsidRDefault="00416A93" w:rsidP="00EF7484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6AFF1C6F" w14:textId="77777777" w:rsidR="00416A93" w:rsidRPr="00616DD1" w:rsidRDefault="00416A93" w:rsidP="00EF7484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565" w:type="dxa"/>
            <w:gridSpan w:val="2"/>
            <w:shd w:val="clear" w:color="auto" w:fill="FFFFFF" w:themeFill="background1"/>
          </w:tcPr>
          <w:p w14:paraId="57F2B80C" w14:textId="77777777" w:rsidR="00416A93" w:rsidRDefault="00416A93" w:rsidP="00EF7484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8214AB" w:rsidRPr="000A583F" w14:paraId="768EF7FF" w14:textId="77777777" w:rsidTr="00597641">
        <w:tc>
          <w:tcPr>
            <w:tcW w:w="1555" w:type="dxa"/>
            <w:shd w:val="clear" w:color="auto" w:fill="FBE4D5" w:themeFill="accent2" w:themeFillTint="33"/>
          </w:tcPr>
          <w:p w14:paraId="252A288B" w14:textId="2A57D4E1" w:rsidR="008214AB" w:rsidRPr="000A583F" w:rsidRDefault="008214AB" w:rsidP="008214AB">
            <w:r w:rsidRPr="000A583F">
              <w:t xml:space="preserve">PG </w:t>
            </w:r>
            <w:r>
              <w:t>4.1.1</w:t>
            </w:r>
          </w:p>
        </w:tc>
        <w:tc>
          <w:tcPr>
            <w:tcW w:w="4486" w:type="dxa"/>
            <w:vAlign w:val="center"/>
          </w:tcPr>
          <w:p w14:paraId="5D62294C" w14:textId="4B72DF99" w:rsidR="008214AB" w:rsidRPr="000A583F" w:rsidRDefault="008214AB" w:rsidP="008214AB">
            <w:r>
              <w:rPr>
                <w:color w:val="000000"/>
              </w:rPr>
              <w:t xml:space="preserve">SCI, SSCI, </w:t>
            </w:r>
            <w:proofErr w:type="spellStart"/>
            <w:r w:rsidRPr="0046354C">
              <w:rPr>
                <w:color w:val="000000"/>
              </w:rPr>
              <w:t>A&amp;</w:t>
            </w:r>
            <w:proofErr w:type="gramStart"/>
            <w:r w:rsidRPr="0046354C">
              <w:rPr>
                <w:color w:val="000000"/>
              </w:rPr>
              <w:t>HCI</w:t>
            </w:r>
            <w:r>
              <w:rPr>
                <w:color w:val="000000"/>
              </w:rPr>
              <w:t>,</w:t>
            </w:r>
            <w:r w:rsidRPr="0051381F">
              <w:rPr>
                <w:color w:val="000000"/>
              </w:rPr>
              <w:t>Index</w:t>
            </w:r>
            <w:proofErr w:type="spellEnd"/>
            <w:proofErr w:type="gramEnd"/>
            <w:r w:rsidRPr="0051381F">
              <w:rPr>
                <w:color w:val="000000"/>
              </w:rPr>
              <w:t xml:space="preserve"> Copernicus </w:t>
            </w:r>
            <w:r w:rsidRPr="0046354C">
              <w:rPr>
                <w:color w:val="000000"/>
              </w:rPr>
              <w:t>endeksli dergilerdeki yıllık yayın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19D7296B" w14:textId="14D93895" w:rsidR="008214AB" w:rsidRPr="000A583F" w:rsidRDefault="008214AB" w:rsidP="008214AB">
            <w:r w:rsidRPr="00CB409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56" w:type="dxa"/>
            <w:shd w:val="clear" w:color="auto" w:fill="92D050"/>
          </w:tcPr>
          <w:p w14:paraId="6E5CBB6B" w14:textId="62FA8F55" w:rsidR="008214AB" w:rsidRPr="000A583F" w:rsidRDefault="00BA4376" w:rsidP="008214AB">
            <w:r>
              <w:t>15</w:t>
            </w:r>
          </w:p>
        </w:tc>
      </w:tr>
      <w:tr w:rsidR="008214AB" w:rsidRPr="000A583F" w14:paraId="36A9F9C2" w14:textId="77777777" w:rsidTr="00597641">
        <w:tc>
          <w:tcPr>
            <w:tcW w:w="1555" w:type="dxa"/>
            <w:shd w:val="clear" w:color="auto" w:fill="FBE4D5" w:themeFill="accent2" w:themeFillTint="33"/>
          </w:tcPr>
          <w:p w14:paraId="51D28A6D" w14:textId="5243B538" w:rsidR="008214AB" w:rsidRPr="000A583F" w:rsidRDefault="008214AB" w:rsidP="008214AB">
            <w:r w:rsidRPr="000A583F">
              <w:t xml:space="preserve">PG </w:t>
            </w:r>
            <w:r>
              <w:t>4.1.2</w:t>
            </w:r>
          </w:p>
        </w:tc>
        <w:tc>
          <w:tcPr>
            <w:tcW w:w="4486" w:type="dxa"/>
            <w:vAlign w:val="center"/>
          </w:tcPr>
          <w:p w14:paraId="151553FD" w14:textId="5F6C4063" w:rsidR="008214AB" w:rsidRPr="006F0D55" w:rsidRDefault="008214AB" w:rsidP="008214AB">
            <w:pPr>
              <w:rPr>
                <w:color w:val="000000"/>
              </w:rPr>
            </w:pPr>
            <w:r w:rsidRPr="0046354C">
              <w:rPr>
                <w:color w:val="000000"/>
              </w:rPr>
              <w:t>Toplam Yayın (Doküman) Sayısı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Scopus</w:t>
            </w:r>
            <w:proofErr w:type="spellEnd"/>
            <w:r>
              <w:rPr>
                <w:color w:val="000000"/>
              </w:rPr>
              <w:t>, WOS, uluslararası alan indeksi</w:t>
            </w:r>
          </w:p>
        </w:tc>
        <w:tc>
          <w:tcPr>
            <w:tcW w:w="1609" w:type="dxa"/>
            <w:shd w:val="clear" w:color="auto" w:fill="FFFFFF" w:themeFill="background1"/>
          </w:tcPr>
          <w:p w14:paraId="6E43C2F6" w14:textId="34B1B4B2" w:rsidR="008214AB" w:rsidRDefault="00364DB4" w:rsidP="008214AB">
            <w:r>
              <w:t>40</w:t>
            </w:r>
          </w:p>
        </w:tc>
        <w:tc>
          <w:tcPr>
            <w:tcW w:w="1956" w:type="dxa"/>
            <w:shd w:val="clear" w:color="auto" w:fill="92D050"/>
          </w:tcPr>
          <w:p w14:paraId="389B3E18" w14:textId="3D271EEE" w:rsidR="008214AB" w:rsidRDefault="00597641" w:rsidP="008214AB">
            <w:r>
              <w:t>40</w:t>
            </w:r>
          </w:p>
        </w:tc>
      </w:tr>
      <w:tr w:rsidR="008214AB" w:rsidRPr="000A583F" w14:paraId="7AF79452" w14:textId="77777777" w:rsidTr="008214AB">
        <w:tc>
          <w:tcPr>
            <w:tcW w:w="1555" w:type="dxa"/>
            <w:shd w:val="clear" w:color="auto" w:fill="FBE4D5" w:themeFill="accent2" w:themeFillTint="33"/>
          </w:tcPr>
          <w:p w14:paraId="226FDF25" w14:textId="06D1313E" w:rsidR="008214AB" w:rsidRPr="000A583F" w:rsidRDefault="008214AB" w:rsidP="008214AB">
            <w:r w:rsidRPr="000A583F">
              <w:t xml:space="preserve">PG </w:t>
            </w:r>
            <w:r>
              <w:t>4.1.3</w:t>
            </w:r>
          </w:p>
        </w:tc>
        <w:tc>
          <w:tcPr>
            <w:tcW w:w="4486" w:type="dxa"/>
            <w:vAlign w:val="center"/>
          </w:tcPr>
          <w:p w14:paraId="38D05061" w14:textId="0B71833E" w:rsidR="008214AB" w:rsidRPr="006F0D55" w:rsidRDefault="008214AB" w:rsidP="008214AB">
            <w:pPr>
              <w:rPr>
                <w:color w:val="000000"/>
              </w:rPr>
            </w:pPr>
            <w:r w:rsidRPr="00F64F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Ulusal hakemli dergilerde yayımlanmış öğretim elemanı başına düşen yayın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2AA86D16" w14:textId="2FCAD694" w:rsidR="008214AB" w:rsidRDefault="008214AB" w:rsidP="008214AB">
            <w:r w:rsidRPr="00CB4094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="00364DB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6" w:type="dxa"/>
            <w:shd w:val="clear" w:color="auto" w:fill="FF0000"/>
          </w:tcPr>
          <w:p w14:paraId="1A6DA249" w14:textId="762731B1" w:rsidR="008214AB" w:rsidRDefault="003A799D" w:rsidP="008214AB">
            <w:r>
              <w:t>0,45</w:t>
            </w:r>
          </w:p>
        </w:tc>
      </w:tr>
      <w:tr w:rsidR="008214AB" w:rsidRPr="000A583F" w14:paraId="6A66D565" w14:textId="77777777" w:rsidTr="008214AB">
        <w:tc>
          <w:tcPr>
            <w:tcW w:w="1555" w:type="dxa"/>
            <w:shd w:val="clear" w:color="auto" w:fill="FBE4D5" w:themeFill="accent2" w:themeFillTint="33"/>
          </w:tcPr>
          <w:p w14:paraId="57394A17" w14:textId="19706A5B" w:rsidR="008214AB" w:rsidRPr="000A583F" w:rsidRDefault="008214AB" w:rsidP="008214AB">
            <w:r w:rsidRPr="000A583F">
              <w:t xml:space="preserve">PG </w:t>
            </w:r>
            <w:r>
              <w:t>4.1.4</w:t>
            </w:r>
          </w:p>
        </w:tc>
        <w:tc>
          <w:tcPr>
            <w:tcW w:w="4486" w:type="dxa"/>
            <w:vAlign w:val="center"/>
          </w:tcPr>
          <w:p w14:paraId="4BDC2953" w14:textId="0615748A" w:rsidR="008214AB" w:rsidRPr="00A663D6" w:rsidRDefault="008214AB" w:rsidP="008214AB">
            <w:pPr>
              <w:rPr>
                <w:rFonts w:eastAsia="Calibri" w:cs="Calibri"/>
                <w:color w:val="000000"/>
              </w:rPr>
            </w:pPr>
            <w:r w:rsidRPr="00F64F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Öğretim üyesi başına SCI, SSCI ve A&amp;HCI endeksli dergilerdeki yıllık yayın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582A2E3E" w14:textId="11CDBFBE" w:rsidR="008214AB" w:rsidRDefault="008214AB" w:rsidP="008214AB">
            <w:r w:rsidRPr="00CB4094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="00364DB4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56" w:type="dxa"/>
            <w:shd w:val="clear" w:color="auto" w:fill="92D050"/>
          </w:tcPr>
          <w:p w14:paraId="653CD93D" w14:textId="0F991FC2" w:rsidR="008214AB" w:rsidRDefault="003A799D" w:rsidP="008214AB">
            <w:r>
              <w:t>1,5</w:t>
            </w:r>
          </w:p>
        </w:tc>
      </w:tr>
      <w:tr w:rsidR="008214AB" w:rsidRPr="000A583F" w14:paraId="2F55260F" w14:textId="77777777" w:rsidTr="009F2186">
        <w:tc>
          <w:tcPr>
            <w:tcW w:w="1555" w:type="dxa"/>
            <w:shd w:val="clear" w:color="auto" w:fill="FBE4D5" w:themeFill="accent2" w:themeFillTint="33"/>
          </w:tcPr>
          <w:p w14:paraId="6E232154" w14:textId="08ACD8EA" w:rsidR="008214AB" w:rsidRPr="000A583F" w:rsidRDefault="008214AB" w:rsidP="008214AB">
            <w:r w:rsidRPr="000A583F">
              <w:t xml:space="preserve">PG </w:t>
            </w:r>
            <w:r>
              <w:t>4.1.5</w:t>
            </w:r>
          </w:p>
        </w:tc>
        <w:tc>
          <w:tcPr>
            <w:tcW w:w="4486" w:type="dxa"/>
            <w:vAlign w:val="center"/>
          </w:tcPr>
          <w:p w14:paraId="54C292F8" w14:textId="70A1D66D" w:rsidR="008214AB" w:rsidRPr="00F64FEB" w:rsidRDefault="008214AB" w:rsidP="008214AB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64F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Toplam Yayın (</w:t>
            </w:r>
            <w:proofErr w:type="spellStart"/>
            <w:r w:rsidRPr="00F64F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Döküman</w:t>
            </w:r>
            <w:proofErr w:type="spellEnd"/>
            <w:r w:rsidRPr="00F64F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) Sayısının Öğretim Üyesi Sayısına Oranı</w:t>
            </w:r>
          </w:p>
        </w:tc>
        <w:tc>
          <w:tcPr>
            <w:tcW w:w="1609" w:type="dxa"/>
            <w:shd w:val="clear" w:color="auto" w:fill="FFFFFF" w:themeFill="background1"/>
          </w:tcPr>
          <w:p w14:paraId="478D0CE2" w14:textId="7605C05C" w:rsidR="008214AB" w:rsidRDefault="008214AB" w:rsidP="008214AB">
            <w:r w:rsidRPr="00CB4094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="00364DB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6" w:type="dxa"/>
            <w:shd w:val="clear" w:color="auto" w:fill="92D050"/>
            <w:vAlign w:val="bottom"/>
          </w:tcPr>
          <w:p w14:paraId="09341D4F" w14:textId="1661C8BD" w:rsidR="008214AB" w:rsidRDefault="003A799D" w:rsidP="008214AB">
            <w:r>
              <w:t>2,</w:t>
            </w:r>
            <w:r w:rsidRPr="009F2186">
              <w:rPr>
                <w:shd w:val="clear" w:color="auto" w:fill="92D050"/>
              </w:rPr>
              <w:t>6</w:t>
            </w:r>
          </w:p>
        </w:tc>
      </w:tr>
      <w:tr w:rsidR="00416A93" w:rsidRPr="000A583F" w14:paraId="55F75CFF" w14:textId="77777777" w:rsidTr="008214AB">
        <w:tc>
          <w:tcPr>
            <w:tcW w:w="1555" w:type="dxa"/>
          </w:tcPr>
          <w:p w14:paraId="65CCE2DA" w14:textId="77777777" w:rsidR="00416A93" w:rsidRPr="00112FA9" w:rsidRDefault="00416A93" w:rsidP="00EF7484">
            <w:pPr>
              <w:rPr>
                <w:b/>
              </w:rPr>
            </w:pPr>
            <w:r w:rsidRPr="00112FA9">
              <w:rPr>
                <w:b/>
              </w:rPr>
              <w:t>Açıklama</w:t>
            </w:r>
          </w:p>
        </w:tc>
        <w:tc>
          <w:tcPr>
            <w:tcW w:w="8051" w:type="dxa"/>
            <w:gridSpan w:val="3"/>
          </w:tcPr>
          <w:p w14:paraId="32FAAE24" w14:textId="44CAE9B4" w:rsidR="00416A93" w:rsidRPr="000A583F" w:rsidRDefault="00213F4C" w:rsidP="00EF7484">
            <w:pPr>
              <w:jc w:val="both"/>
            </w:pPr>
            <w:r>
              <w:t xml:space="preserve">Fakültemizde öğretim </w:t>
            </w:r>
            <w:r w:rsidR="006005A8">
              <w:t>eleman</w:t>
            </w:r>
            <w:r>
              <w:t xml:space="preserve">larının devam eden birçok çalışması, projesi bulunmaktadır. Yayın sürecinin uzun olması nedeni ile hedeflenen verilere ulaşılmadığı görülmektedir. </w:t>
            </w:r>
            <w:r w:rsidR="006005A8">
              <w:t xml:space="preserve">Akademik yükseltmede </w:t>
            </w:r>
            <w:r w:rsidR="006005A8">
              <w:rPr>
                <w:color w:val="000000"/>
              </w:rPr>
              <w:t xml:space="preserve">SCI, SSCI, </w:t>
            </w:r>
            <w:proofErr w:type="spellStart"/>
            <w:r w:rsidR="006005A8" w:rsidRPr="0046354C">
              <w:rPr>
                <w:color w:val="000000"/>
              </w:rPr>
              <w:t>A&amp;</w:t>
            </w:r>
            <w:proofErr w:type="gramStart"/>
            <w:r w:rsidR="006005A8" w:rsidRPr="0046354C">
              <w:rPr>
                <w:color w:val="000000"/>
              </w:rPr>
              <w:t>HCI</w:t>
            </w:r>
            <w:r w:rsidR="006005A8">
              <w:rPr>
                <w:color w:val="000000"/>
              </w:rPr>
              <w:t>,</w:t>
            </w:r>
            <w:r w:rsidR="006005A8" w:rsidRPr="0051381F">
              <w:rPr>
                <w:color w:val="000000"/>
              </w:rPr>
              <w:t>Index</w:t>
            </w:r>
            <w:proofErr w:type="spellEnd"/>
            <w:proofErr w:type="gramEnd"/>
            <w:r w:rsidR="006005A8" w:rsidRPr="0051381F">
              <w:rPr>
                <w:color w:val="000000"/>
              </w:rPr>
              <w:t xml:space="preserve"> Copernicus</w:t>
            </w:r>
            <w:r w:rsidR="006005A8">
              <w:rPr>
                <w:color w:val="000000"/>
              </w:rPr>
              <w:t xml:space="preserve"> endeksli dergilerde yayın yapmanın önemli bir kriter olmasından dolayı ulusal yayınların geri planda kaldığı görülmektedir.</w:t>
            </w:r>
            <w:r>
              <w:t xml:space="preserve"> </w:t>
            </w:r>
            <w:proofErr w:type="gramStart"/>
            <w:r>
              <w:t>olarak</w:t>
            </w:r>
            <w:proofErr w:type="gramEnd"/>
            <w:r>
              <w:t xml:space="preserve"> aynı bölümden 2-4 öğretim elemanının katıldığı çalışmalar ‘’bir’’ olarak hesaplanmıştır. Bu durum da sayının az görünmesine neden olmuştur.</w:t>
            </w:r>
          </w:p>
        </w:tc>
      </w:tr>
      <w:tr w:rsidR="00416A93" w14:paraId="768C529C" w14:textId="77777777" w:rsidTr="008214AB">
        <w:tc>
          <w:tcPr>
            <w:tcW w:w="1555" w:type="dxa"/>
          </w:tcPr>
          <w:p w14:paraId="0DB77E5A" w14:textId="77777777" w:rsidR="00416A93" w:rsidRPr="00DB1520" w:rsidRDefault="00416A93" w:rsidP="00EF7484">
            <w:pPr>
              <w:rPr>
                <w:b/>
              </w:rPr>
            </w:pPr>
            <w:r w:rsidRPr="00DB1520">
              <w:rPr>
                <w:b/>
              </w:rPr>
              <w:t>Eylem Planı</w:t>
            </w:r>
          </w:p>
        </w:tc>
        <w:tc>
          <w:tcPr>
            <w:tcW w:w="8051" w:type="dxa"/>
            <w:gridSpan w:val="3"/>
          </w:tcPr>
          <w:p w14:paraId="064FB81A" w14:textId="416A0DAC" w:rsidR="00416A93" w:rsidRDefault="006005A8" w:rsidP="003F154A">
            <w:pPr>
              <w:pStyle w:val="ListeParagraf"/>
              <w:numPr>
                <w:ilvl w:val="0"/>
                <w:numId w:val="17"/>
              </w:numPr>
            </w:pPr>
            <w:r>
              <w:t>Öğretim elemanlarımıza yönelik makale değerlendirme süreci konulu eğitim verilmesi planlanmıştır.</w:t>
            </w:r>
            <w:r w:rsidR="009E5ECF">
              <w:t xml:space="preserve"> </w:t>
            </w:r>
          </w:p>
          <w:p w14:paraId="6D391B87" w14:textId="3AC93205" w:rsidR="00261EC9" w:rsidRDefault="006478D1" w:rsidP="003F154A">
            <w:pPr>
              <w:pStyle w:val="ListeParagraf"/>
              <w:numPr>
                <w:ilvl w:val="0"/>
                <w:numId w:val="17"/>
              </w:numPr>
            </w:pPr>
            <w:r>
              <w:t>BEDEK teşviklerinin arttırılması</w:t>
            </w:r>
          </w:p>
          <w:p w14:paraId="6207AE12" w14:textId="658EC120" w:rsidR="006478D1" w:rsidRDefault="006478D1" w:rsidP="003F154A">
            <w:pPr>
              <w:pStyle w:val="ListeParagraf"/>
              <w:numPr>
                <w:ilvl w:val="0"/>
                <w:numId w:val="17"/>
              </w:numPr>
            </w:pPr>
            <w:r>
              <w:t>Akademik atama kriterlerinin yükseltilmesi</w:t>
            </w:r>
          </w:p>
          <w:p w14:paraId="31FC655B" w14:textId="2A569DAF" w:rsidR="006478D1" w:rsidRDefault="006478D1" w:rsidP="003F154A">
            <w:pPr>
              <w:pStyle w:val="ListeParagraf"/>
              <w:numPr>
                <w:ilvl w:val="0"/>
                <w:numId w:val="17"/>
              </w:numPr>
            </w:pPr>
            <w:r>
              <w:t>B</w:t>
            </w:r>
            <w:r w:rsidR="00271A03">
              <w:t xml:space="preserve">EDEK </w:t>
            </w:r>
            <w:r>
              <w:t>teşviklerinin maaşlardan ayrı ödenmesi için talepte bulunulması</w:t>
            </w:r>
          </w:p>
          <w:p w14:paraId="082B0C87" w14:textId="580190BA" w:rsidR="00C56766" w:rsidRDefault="00271A03" w:rsidP="006B2996">
            <w:pPr>
              <w:pStyle w:val="ListeParagraf"/>
              <w:numPr>
                <w:ilvl w:val="0"/>
                <w:numId w:val="17"/>
              </w:numPr>
            </w:pPr>
            <w:r>
              <w:t>Yayın kalitesi yüksek dergiler</w:t>
            </w:r>
            <w:r w:rsidR="006B2996">
              <w:t xml:space="preserve">de </w:t>
            </w:r>
            <w:r w:rsidR="006B2996">
              <w:t>(Q</w:t>
            </w:r>
            <w:proofErr w:type="gramStart"/>
            <w:r w:rsidR="006B2996">
              <w:t>1,Q</w:t>
            </w:r>
            <w:proofErr w:type="gramEnd"/>
            <w:r w:rsidR="006B2996">
              <w:t xml:space="preserve">2) </w:t>
            </w:r>
            <w:r w:rsidR="006B2996">
              <w:t>kabul edilen</w:t>
            </w:r>
            <w:r>
              <w:t xml:space="preserve"> makale</w:t>
            </w:r>
            <w:r w:rsidR="006B2996">
              <w:t>lerin yayın ücretlerinin tamamının üniversite tarafından karşılanmasının talep edilmesi.</w:t>
            </w:r>
          </w:p>
        </w:tc>
      </w:tr>
      <w:bookmarkEnd w:id="11"/>
    </w:tbl>
    <w:p w14:paraId="40DFBB81" w14:textId="300BB081" w:rsidR="00416A93" w:rsidRDefault="00416A93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416A93" w:rsidRPr="00416A93" w14:paraId="7C06B844" w14:textId="77777777" w:rsidTr="00B5278C">
        <w:tc>
          <w:tcPr>
            <w:tcW w:w="1555" w:type="dxa"/>
            <w:shd w:val="clear" w:color="auto" w:fill="BDD6EE" w:themeFill="accent1" w:themeFillTint="66"/>
          </w:tcPr>
          <w:p w14:paraId="62884213" w14:textId="3486CAEC" w:rsidR="00416A93" w:rsidRDefault="00416A93" w:rsidP="00EF7484">
            <w:pPr>
              <w:rPr>
                <w:b/>
              </w:rPr>
            </w:pPr>
            <w:bookmarkStart w:id="12" w:name="_Hlk123719532"/>
            <w:r>
              <w:rPr>
                <w:b/>
              </w:rPr>
              <w:t>Hedef  4.</w:t>
            </w:r>
            <w:r w:rsidR="007E4D8D">
              <w:rPr>
                <w:b/>
              </w:rPr>
              <w:t>3</w:t>
            </w:r>
          </w:p>
        </w:tc>
        <w:tc>
          <w:tcPr>
            <w:tcW w:w="7512" w:type="dxa"/>
            <w:gridSpan w:val="3"/>
            <w:shd w:val="clear" w:color="auto" w:fill="BDD6EE" w:themeFill="accent1" w:themeFillTint="66"/>
            <w:vAlign w:val="center"/>
          </w:tcPr>
          <w:p w14:paraId="205BC7A5" w14:textId="27B34CAF" w:rsidR="00416A93" w:rsidRPr="00416A93" w:rsidRDefault="00416A93" w:rsidP="00416A93">
            <w:pPr>
              <w:rPr>
                <w:color w:val="000000"/>
              </w:rPr>
            </w:pPr>
            <w:r w:rsidRPr="00416A93">
              <w:rPr>
                <w:color w:val="000000"/>
              </w:rPr>
              <w:t>Ulusal ve Uluslararası sempozyum, kongre, sanatsal sergi ve</w:t>
            </w:r>
            <w:r>
              <w:rPr>
                <w:color w:val="000000"/>
              </w:rPr>
              <w:t xml:space="preserve"> </w:t>
            </w:r>
            <w:r w:rsidRPr="00416A93">
              <w:rPr>
                <w:color w:val="000000"/>
              </w:rPr>
              <w:t>benzeri bilimsel faaliyetlerin sayısını artırmak</w:t>
            </w:r>
          </w:p>
        </w:tc>
      </w:tr>
      <w:tr w:rsidR="00416A93" w14:paraId="53A23C77" w14:textId="77777777" w:rsidTr="00D4094D">
        <w:tc>
          <w:tcPr>
            <w:tcW w:w="1555" w:type="dxa"/>
            <w:shd w:val="clear" w:color="auto" w:fill="FBE4D5" w:themeFill="accent2" w:themeFillTint="33"/>
          </w:tcPr>
          <w:p w14:paraId="28D7F2CE" w14:textId="77777777" w:rsidR="00416A93" w:rsidRDefault="00416A93" w:rsidP="00EF7484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7F8A841A" w14:textId="77777777" w:rsidR="00416A93" w:rsidRPr="00616DD1" w:rsidRDefault="00416A93" w:rsidP="00EF7484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7FFACD48" w14:textId="77777777" w:rsidR="00416A93" w:rsidRDefault="00416A93" w:rsidP="00EF7484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416A93" w:rsidRPr="000A583F" w14:paraId="1A74AD28" w14:textId="77777777" w:rsidTr="00D4094D">
        <w:tc>
          <w:tcPr>
            <w:tcW w:w="1555" w:type="dxa"/>
            <w:shd w:val="clear" w:color="auto" w:fill="FBE4D5" w:themeFill="accent2" w:themeFillTint="33"/>
          </w:tcPr>
          <w:p w14:paraId="11F67E12" w14:textId="699A149F" w:rsidR="00416A93" w:rsidRPr="000A583F" w:rsidRDefault="00416A93" w:rsidP="00EF7484">
            <w:r w:rsidRPr="000A583F">
              <w:t xml:space="preserve">PG </w:t>
            </w:r>
            <w:r>
              <w:t>4.</w:t>
            </w:r>
            <w:r w:rsidR="008214AB">
              <w:t>3</w:t>
            </w:r>
            <w:r>
              <w:t>.1</w:t>
            </w:r>
          </w:p>
        </w:tc>
        <w:tc>
          <w:tcPr>
            <w:tcW w:w="4486" w:type="dxa"/>
            <w:vAlign w:val="center"/>
          </w:tcPr>
          <w:p w14:paraId="384F2E0A" w14:textId="088E4DFD" w:rsidR="00416A93" w:rsidRPr="000A583F" w:rsidRDefault="00416A93" w:rsidP="00EF7484">
            <w:r>
              <w:rPr>
                <w:color w:val="000000"/>
              </w:rPr>
              <w:t xml:space="preserve">Ulusal ve </w:t>
            </w:r>
            <w:r w:rsidRPr="00A663D6">
              <w:rPr>
                <w:color w:val="000000"/>
              </w:rPr>
              <w:t>Uluslararası sempozyum, kongre veya sanatsal sergi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50A603A2" w14:textId="19C1D9D8" w:rsidR="00416A93" w:rsidRPr="000A583F" w:rsidRDefault="007E4D8D" w:rsidP="00EF7484">
            <w:r>
              <w:t>2</w:t>
            </w:r>
          </w:p>
        </w:tc>
        <w:tc>
          <w:tcPr>
            <w:tcW w:w="1417" w:type="dxa"/>
            <w:shd w:val="clear" w:color="auto" w:fill="92D050"/>
          </w:tcPr>
          <w:p w14:paraId="0BE63B11" w14:textId="0114760C" w:rsidR="00416A93" w:rsidRPr="000A583F" w:rsidRDefault="00965F64" w:rsidP="00EF7484">
            <w:r>
              <w:t>2</w:t>
            </w:r>
          </w:p>
        </w:tc>
      </w:tr>
      <w:tr w:rsidR="00416A93" w:rsidRPr="000A583F" w14:paraId="00290F7C" w14:textId="77777777" w:rsidTr="00EF7484">
        <w:tc>
          <w:tcPr>
            <w:tcW w:w="1555" w:type="dxa"/>
          </w:tcPr>
          <w:p w14:paraId="092390EE" w14:textId="77777777" w:rsidR="00416A93" w:rsidRPr="00112FA9" w:rsidRDefault="00416A93" w:rsidP="00EF7484">
            <w:pPr>
              <w:rPr>
                <w:b/>
              </w:rPr>
            </w:pPr>
            <w:r w:rsidRPr="00112FA9">
              <w:rPr>
                <w:b/>
              </w:rPr>
              <w:t>Açıklama</w:t>
            </w:r>
          </w:p>
        </w:tc>
        <w:tc>
          <w:tcPr>
            <w:tcW w:w="7512" w:type="dxa"/>
            <w:gridSpan w:val="3"/>
          </w:tcPr>
          <w:p w14:paraId="77AB42A8" w14:textId="7606839F" w:rsidR="00416A93" w:rsidRPr="000A583F" w:rsidRDefault="00416A93" w:rsidP="00EF7484">
            <w:pPr>
              <w:jc w:val="both"/>
            </w:pPr>
            <w:r>
              <w:t xml:space="preserve"> </w:t>
            </w:r>
          </w:p>
        </w:tc>
      </w:tr>
      <w:tr w:rsidR="00416A93" w14:paraId="733B58E2" w14:textId="77777777" w:rsidTr="00EF7484">
        <w:tc>
          <w:tcPr>
            <w:tcW w:w="1555" w:type="dxa"/>
          </w:tcPr>
          <w:p w14:paraId="4243C39D" w14:textId="77777777" w:rsidR="00416A93" w:rsidRPr="00DB1520" w:rsidRDefault="00416A93" w:rsidP="00EF7484">
            <w:pPr>
              <w:rPr>
                <w:b/>
              </w:rPr>
            </w:pPr>
            <w:r w:rsidRPr="00DB1520">
              <w:rPr>
                <w:b/>
              </w:rPr>
              <w:t>Eylem Planı</w:t>
            </w:r>
          </w:p>
        </w:tc>
        <w:tc>
          <w:tcPr>
            <w:tcW w:w="7512" w:type="dxa"/>
            <w:gridSpan w:val="3"/>
          </w:tcPr>
          <w:p w14:paraId="3E7D97F5" w14:textId="77777777" w:rsidR="00416A93" w:rsidRDefault="00416A93" w:rsidP="003F154A">
            <w:pPr>
              <w:pStyle w:val="ListeParagraf"/>
              <w:numPr>
                <w:ilvl w:val="0"/>
                <w:numId w:val="18"/>
              </w:numPr>
            </w:pPr>
          </w:p>
        </w:tc>
      </w:tr>
      <w:bookmarkEnd w:id="12"/>
    </w:tbl>
    <w:p w14:paraId="1D7A7553" w14:textId="77777777" w:rsidR="00597641" w:rsidRDefault="00597641">
      <w:pPr>
        <w:rPr>
          <w:b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956"/>
      </w:tblGrid>
      <w:tr w:rsidR="00597641" w:rsidRPr="00416A93" w14:paraId="6F072ADE" w14:textId="77777777" w:rsidTr="00DA74F5">
        <w:tc>
          <w:tcPr>
            <w:tcW w:w="1555" w:type="dxa"/>
            <w:shd w:val="clear" w:color="auto" w:fill="BDD6EE" w:themeFill="accent1" w:themeFillTint="66"/>
          </w:tcPr>
          <w:p w14:paraId="5F5CA3E8" w14:textId="3152D833" w:rsidR="00597641" w:rsidRDefault="00597641" w:rsidP="00DA74F5">
            <w:pPr>
              <w:rPr>
                <w:b/>
              </w:rPr>
            </w:pPr>
            <w:r>
              <w:rPr>
                <w:b/>
              </w:rPr>
              <w:t>Hedef  4.4</w:t>
            </w:r>
          </w:p>
        </w:tc>
        <w:tc>
          <w:tcPr>
            <w:tcW w:w="8051" w:type="dxa"/>
            <w:gridSpan w:val="3"/>
            <w:shd w:val="clear" w:color="auto" w:fill="BDD6EE" w:themeFill="accent1" w:themeFillTint="66"/>
            <w:vAlign w:val="center"/>
          </w:tcPr>
          <w:p w14:paraId="0008DCB1" w14:textId="1F24DCD6" w:rsidR="00597641" w:rsidRPr="000D73AC" w:rsidRDefault="00597641" w:rsidP="00DA74F5">
            <w:pPr>
              <w:tabs>
                <w:tab w:val="left" w:pos="3685"/>
              </w:tabs>
            </w:pPr>
            <w:r w:rsidRPr="00316436">
              <w:rPr>
                <w:b/>
                <w:bCs/>
              </w:rPr>
              <w:t xml:space="preserve">Uluslararası </w:t>
            </w:r>
            <w:proofErr w:type="gramStart"/>
            <w:r w:rsidRPr="00316436">
              <w:rPr>
                <w:b/>
                <w:bCs/>
              </w:rPr>
              <w:t>İşbirliği</w:t>
            </w:r>
            <w:proofErr w:type="gramEnd"/>
            <w:r w:rsidRPr="00316436">
              <w:rPr>
                <w:b/>
                <w:bCs/>
              </w:rPr>
              <w:t xml:space="preserve"> ile Yapılmış Yayın Sayısını arttırmak</w:t>
            </w:r>
          </w:p>
        </w:tc>
      </w:tr>
      <w:tr w:rsidR="00597641" w14:paraId="6F1293A3" w14:textId="77777777" w:rsidTr="00DA74F5">
        <w:tc>
          <w:tcPr>
            <w:tcW w:w="1555" w:type="dxa"/>
            <w:shd w:val="clear" w:color="auto" w:fill="FBE4D5" w:themeFill="accent2" w:themeFillTint="33"/>
          </w:tcPr>
          <w:p w14:paraId="01048C2D" w14:textId="77777777" w:rsidR="00597641" w:rsidRDefault="00597641" w:rsidP="00DA74F5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26824F79" w14:textId="77777777" w:rsidR="00597641" w:rsidRPr="00616DD1" w:rsidRDefault="00597641" w:rsidP="00DA74F5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565" w:type="dxa"/>
            <w:gridSpan w:val="2"/>
            <w:shd w:val="clear" w:color="auto" w:fill="FFFFFF" w:themeFill="background1"/>
          </w:tcPr>
          <w:p w14:paraId="702FA67A" w14:textId="77777777" w:rsidR="00597641" w:rsidRDefault="00597641" w:rsidP="00DA74F5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597641" w:rsidRPr="000A583F" w14:paraId="570C3A6B" w14:textId="77777777" w:rsidTr="00597641">
        <w:tc>
          <w:tcPr>
            <w:tcW w:w="1555" w:type="dxa"/>
            <w:shd w:val="clear" w:color="auto" w:fill="FBE4D5" w:themeFill="accent2" w:themeFillTint="33"/>
          </w:tcPr>
          <w:p w14:paraId="36B6B972" w14:textId="67C78922" w:rsidR="00597641" w:rsidRPr="000A583F" w:rsidRDefault="00597641" w:rsidP="00DA74F5">
            <w:r w:rsidRPr="000A583F">
              <w:lastRenderedPageBreak/>
              <w:t xml:space="preserve">PG </w:t>
            </w:r>
            <w:r>
              <w:t>4.4.1</w:t>
            </w:r>
          </w:p>
        </w:tc>
        <w:tc>
          <w:tcPr>
            <w:tcW w:w="4486" w:type="dxa"/>
            <w:vAlign w:val="center"/>
          </w:tcPr>
          <w:p w14:paraId="1AF50D2E" w14:textId="58E1FFDE" w:rsidR="00597641" w:rsidRPr="000A583F" w:rsidRDefault="00597641" w:rsidP="00DA74F5">
            <w:r w:rsidRPr="00597641">
              <w:rPr>
                <w:bCs/>
                <w:color w:val="000000"/>
              </w:rPr>
              <w:t xml:space="preserve">Uluslararası </w:t>
            </w:r>
            <w:proofErr w:type="gramStart"/>
            <w:r w:rsidRPr="00597641">
              <w:rPr>
                <w:bCs/>
                <w:color w:val="000000"/>
              </w:rPr>
              <w:t>İşbirliği</w:t>
            </w:r>
            <w:proofErr w:type="gramEnd"/>
            <w:r w:rsidRPr="00597641">
              <w:rPr>
                <w:bCs/>
                <w:color w:val="000000"/>
              </w:rPr>
              <w:t xml:space="preserve"> ile Yapılmış Yayın Sayısı (</w:t>
            </w:r>
            <w:proofErr w:type="spellStart"/>
            <w:r w:rsidRPr="00597641">
              <w:rPr>
                <w:bCs/>
                <w:color w:val="000000"/>
              </w:rPr>
              <w:t>Scopus</w:t>
            </w:r>
            <w:proofErr w:type="spellEnd"/>
            <w:r w:rsidRPr="00597641">
              <w:rPr>
                <w:b/>
                <w:color w:val="000000"/>
              </w:rPr>
              <w:t>)</w:t>
            </w:r>
          </w:p>
        </w:tc>
        <w:tc>
          <w:tcPr>
            <w:tcW w:w="1609" w:type="dxa"/>
            <w:shd w:val="clear" w:color="auto" w:fill="FFFFFF" w:themeFill="background1"/>
          </w:tcPr>
          <w:p w14:paraId="46074B1E" w14:textId="10068840" w:rsidR="00597641" w:rsidRPr="000A583F" w:rsidRDefault="00597641" w:rsidP="00DA74F5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6" w:type="dxa"/>
            <w:shd w:val="clear" w:color="auto" w:fill="EE0000"/>
          </w:tcPr>
          <w:p w14:paraId="20D99A96" w14:textId="58ABA326" w:rsidR="00597641" w:rsidRPr="000A583F" w:rsidRDefault="00597641" w:rsidP="00DA74F5">
            <w:r>
              <w:t>0</w:t>
            </w:r>
          </w:p>
        </w:tc>
      </w:tr>
      <w:tr w:rsidR="00597641" w:rsidRPr="000A583F" w14:paraId="62A1EF92" w14:textId="77777777" w:rsidTr="00597641">
        <w:tc>
          <w:tcPr>
            <w:tcW w:w="1555" w:type="dxa"/>
            <w:shd w:val="clear" w:color="auto" w:fill="FBE4D5" w:themeFill="accent2" w:themeFillTint="33"/>
          </w:tcPr>
          <w:p w14:paraId="0B29F11E" w14:textId="77777777" w:rsidR="00597641" w:rsidRPr="000A583F" w:rsidRDefault="00597641" w:rsidP="00DA74F5">
            <w:r w:rsidRPr="000A583F">
              <w:t xml:space="preserve">PG </w:t>
            </w:r>
            <w:r>
              <w:t>4.1.2</w:t>
            </w:r>
          </w:p>
        </w:tc>
        <w:tc>
          <w:tcPr>
            <w:tcW w:w="4486" w:type="dxa"/>
            <w:vAlign w:val="center"/>
          </w:tcPr>
          <w:p w14:paraId="6313C1FF" w14:textId="6E74EA52" w:rsidR="00597641" w:rsidRPr="00597641" w:rsidRDefault="00597641" w:rsidP="00DA74F5">
            <w:pPr>
              <w:rPr>
                <w:bCs/>
                <w:color w:val="000000"/>
              </w:rPr>
            </w:pPr>
            <w:r w:rsidRPr="00597641">
              <w:rPr>
                <w:bCs/>
                <w:color w:val="000000"/>
              </w:rPr>
              <w:t xml:space="preserve">Üniversite Sanayi </w:t>
            </w:r>
            <w:proofErr w:type="gramStart"/>
            <w:r w:rsidRPr="00597641">
              <w:rPr>
                <w:bCs/>
                <w:color w:val="000000"/>
              </w:rPr>
              <w:t>İşbirliği</w:t>
            </w:r>
            <w:proofErr w:type="gramEnd"/>
            <w:r w:rsidRPr="00597641">
              <w:rPr>
                <w:bCs/>
                <w:color w:val="000000"/>
              </w:rPr>
              <w:t xml:space="preserve"> </w:t>
            </w:r>
            <w:proofErr w:type="gramStart"/>
            <w:r w:rsidRPr="00597641">
              <w:rPr>
                <w:bCs/>
                <w:color w:val="000000"/>
              </w:rPr>
              <w:t>İle</w:t>
            </w:r>
            <w:proofErr w:type="gramEnd"/>
            <w:r w:rsidRPr="00597641">
              <w:rPr>
                <w:bCs/>
                <w:color w:val="000000"/>
              </w:rPr>
              <w:t xml:space="preserve"> Yapılan Yayın Sayısı (</w:t>
            </w:r>
            <w:proofErr w:type="spellStart"/>
            <w:r w:rsidRPr="00597641">
              <w:rPr>
                <w:bCs/>
                <w:color w:val="000000"/>
              </w:rPr>
              <w:t>Scopus</w:t>
            </w:r>
            <w:proofErr w:type="spellEnd"/>
            <w:r w:rsidRPr="00597641">
              <w:rPr>
                <w:bCs/>
                <w:color w:val="000000"/>
              </w:rPr>
              <w:t>)</w:t>
            </w:r>
          </w:p>
        </w:tc>
        <w:tc>
          <w:tcPr>
            <w:tcW w:w="1609" w:type="dxa"/>
            <w:shd w:val="clear" w:color="auto" w:fill="FFFFFF" w:themeFill="background1"/>
          </w:tcPr>
          <w:p w14:paraId="08063306" w14:textId="206A5F62" w:rsidR="00597641" w:rsidRDefault="00597641" w:rsidP="00DA74F5">
            <w:r>
              <w:t>3</w:t>
            </w:r>
          </w:p>
        </w:tc>
        <w:tc>
          <w:tcPr>
            <w:tcW w:w="1956" w:type="dxa"/>
            <w:shd w:val="clear" w:color="auto" w:fill="EE0000"/>
          </w:tcPr>
          <w:p w14:paraId="70E0296B" w14:textId="2D632863" w:rsidR="00597641" w:rsidRDefault="00597641" w:rsidP="00DA74F5">
            <w:r>
              <w:t>0</w:t>
            </w:r>
          </w:p>
        </w:tc>
      </w:tr>
      <w:tr w:rsidR="00597641" w:rsidRPr="000A583F" w14:paraId="473315BF" w14:textId="77777777" w:rsidTr="00597641">
        <w:tc>
          <w:tcPr>
            <w:tcW w:w="1555" w:type="dxa"/>
            <w:shd w:val="clear" w:color="auto" w:fill="FBE4D5" w:themeFill="accent2" w:themeFillTint="33"/>
          </w:tcPr>
          <w:p w14:paraId="79709E0F" w14:textId="77777777" w:rsidR="00597641" w:rsidRPr="000A583F" w:rsidRDefault="00597641" w:rsidP="00DA74F5">
            <w:r w:rsidRPr="000A583F">
              <w:t xml:space="preserve">PG </w:t>
            </w:r>
            <w:r>
              <w:t>4.1.3</w:t>
            </w:r>
          </w:p>
        </w:tc>
        <w:tc>
          <w:tcPr>
            <w:tcW w:w="4486" w:type="dxa"/>
            <w:vAlign w:val="center"/>
          </w:tcPr>
          <w:p w14:paraId="706CA679" w14:textId="0BC7E298" w:rsidR="00597641" w:rsidRPr="00597641" w:rsidRDefault="00597641" w:rsidP="00DA74F5">
            <w:pPr>
              <w:rPr>
                <w:bCs/>
                <w:color w:val="000000"/>
              </w:rPr>
            </w:pPr>
            <w:r w:rsidRPr="00597641">
              <w:rPr>
                <w:bCs/>
              </w:rPr>
              <w:t>Endüstri ile ortak yürütülen proje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133B6812" w14:textId="582464ED" w:rsidR="00597641" w:rsidRDefault="00597641" w:rsidP="00DA74F5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6" w:type="dxa"/>
            <w:shd w:val="clear" w:color="auto" w:fill="92D050"/>
          </w:tcPr>
          <w:p w14:paraId="6914349B" w14:textId="5ACB7545" w:rsidR="00597641" w:rsidRDefault="00597641" w:rsidP="00DA74F5">
            <w:r>
              <w:t>2</w:t>
            </w:r>
          </w:p>
        </w:tc>
      </w:tr>
      <w:tr w:rsidR="00597641" w:rsidRPr="000A583F" w14:paraId="79DA4373" w14:textId="77777777" w:rsidTr="00DA74F5">
        <w:tc>
          <w:tcPr>
            <w:tcW w:w="1555" w:type="dxa"/>
          </w:tcPr>
          <w:p w14:paraId="5135DB79" w14:textId="77777777" w:rsidR="00597641" w:rsidRPr="00112FA9" w:rsidRDefault="00597641" w:rsidP="00DA74F5">
            <w:pPr>
              <w:rPr>
                <w:b/>
              </w:rPr>
            </w:pPr>
            <w:r w:rsidRPr="00112FA9">
              <w:rPr>
                <w:b/>
              </w:rPr>
              <w:t>Açıklama</w:t>
            </w:r>
          </w:p>
        </w:tc>
        <w:tc>
          <w:tcPr>
            <w:tcW w:w="8051" w:type="dxa"/>
            <w:gridSpan w:val="3"/>
          </w:tcPr>
          <w:p w14:paraId="1A318C26" w14:textId="789DB946" w:rsidR="00597641" w:rsidRPr="000A583F" w:rsidRDefault="00597641" w:rsidP="00DA74F5">
            <w:pPr>
              <w:jc w:val="both"/>
            </w:pPr>
            <w:r>
              <w:t xml:space="preserve">Fakültemizde öğretim elemanlarının devam eden birçok çalışması, projesi bulunmaktadır. Yayın sürecinin uzun olması nedeni ile hedeflenen verilere ulaşılmadığı görülmektedir. </w:t>
            </w:r>
            <w:r w:rsidR="00F6150B">
              <w:t>Ek</w:t>
            </w:r>
            <w:r w:rsidR="006B2996">
              <w:t xml:space="preserve"> olarak </w:t>
            </w:r>
            <w:r>
              <w:t>aynı bölümden 2-4 öğretim elemanının katıldığı çalışmalar ‘’bir’’ olarak hesaplanmıştır. Bu durum da sayının az görünmesine neden olmuştur.</w:t>
            </w:r>
          </w:p>
        </w:tc>
      </w:tr>
      <w:tr w:rsidR="00597641" w14:paraId="5F055AFF" w14:textId="77777777" w:rsidTr="00DA74F5">
        <w:tc>
          <w:tcPr>
            <w:tcW w:w="1555" w:type="dxa"/>
          </w:tcPr>
          <w:p w14:paraId="455A9514" w14:textId="77777777" w:rsidR="00597641" w:rsidRPr="00DB1520" w:rsidRDefault="00597641" w:rsidP="00DA74F5">
            <w:pPr>
              <w:rPr>
                <w:b/>
              </w:rPr>
            </w:pPr>
            <w:r w:rsidRPr="00DB1520">
              <w:rPr>
                <w:b/>
              </w:rPr>
              <w:t>Eylem Planı</w:t>
            </w:r>
          </w:p>
        </w:tc>
        <w:tc>
          <w:tcPr>
            <w:tcW w:w="8051" w:type="dxa"/>
            <w:gridSpan w:val="3"/>
          </w:tcPr>
          <w:p w14:paraId="7AC0CC86" w14:textId="77777777" w:rsidR="001711B2" w:rsidRDefault="001711B2" w:rsidP="001711B2">
            <w:pPr>
              <w:pStyle w:val="ListeParagraf"/>
              <w:numPr>
                <w:ilvl w:val="0"/>
                <w:numId w:val="37"/>
              </w:numPr>
              <w:rPr>
                <w:bCs/>
              </w:rPr>
            </w:pPr>
            <w:r w:rsidRPr="001711B2">
              <w:rPr>
                <w:bCs/>
              </w:rPr>
              <w:t>İç paydaşlara toplumsal katkı proje yazımı konusunda eğitimlerin düzenlenmesi</w:t>
            </w:r>
          </w:p>
          <w:p w14:paraId="5BE5D6DD" w14:textId="77777777" w:rsidR="001711B2" w:rsidRDefault="001711B2" w:rsidP="001711B2">
            <w:pPr>
              <w:pStyle w:val="ListeParagraf"/>
              <w:numPr>
                <w:ilvl w:val="0"/>
                <w:numId w:val="37"/>
              </w:numPr>
              <w:rPr>
                <w:bCs/>
              </w:rPr>
            </w:pPr>
            <w:r w:rsidRPr="001711B2">
              <w:rPr>
                <w:bCs/>
              </w:rPr>
              <w:t xml:space="preserve">STK’lar ile </w:t>
            </w:r>
            <w:proofErr w:type="gramStart"/>
            <w:r w:rsidRPr="001711B2">
              <w:rPr>
                <w:bCs/>
              </w:rPr>
              <w:t>işbirliği</w:t>
            </w:r>
            <w:proofErr w:type="gramEnd"/>
            <w:r w:rsidRPr="001711B2">
              <w:rPr>
                <w:bCs/>
              </w:rPr>
              <w:t xml:space="preserve"> protokollerin arttırılması.</w:t>
            </w:r>
          </w:p>
          <w:p w14:paraId="4A49F383" w14:textId="77777777" w:rsidR="001711B2" w:rsidRDefault="001711B2" w:rsidP="001711B2">
            <w:pPr>
              <w:rPr>
                <w:bCs/>
              </w:rPr>
            </w:pPr>
            <w:r w:rsidRPr="001711B2">
              <w:rPr>
                <w:bCs/>
              </w:rPr>
              <w:t>3.  Üniversite tarafından yayınlanan Toplumsal Katkı Proje destekleri ile STK ve diğer gönüllü kuruluşların desteklerinin sağlanmasına yönelik faaliyetlerin planlanması.</w:t>
            </w:r>
          </w:p>
          <w:p w14:paraId="282999FE" w14:textId="41AAA35D" w:rsidR="00597641" w:rsidRPr="001711B2" w:rsidRDefault="001711B2" w:rsidP="001711B2">
            <w:pPr>
              <w:rPr>
                <w:bCs/>
              </w:rPr>
            </w:pPr>
            <w:r w:rsidRPr="001711B2">
              <w:rPr>
                <w:bCs/>
              </w:rPr>
              <w:t>4. Danışma kurullarına her sene farklı paydaşların eklenmesi.</w:t>
            </w:r>
            <w:r w:rsidRPr="001711B2">
              <w:rPr>
                <w:bCs/>
              </w:rPr>
              <w:br/>
              <w:t xml:space="preserve">5. Paydaşların bölümlerin uygun görecekleri ya da paydaşların lüzum hissettikleri derslere katılımlarını sağlayarak öğrenci ile uygulama alanlarının kaynaştırılmasının sağlanması. </w:t>
            </w:r>
          </w:p>
        </w:tc>
      </w:tr>
    </w:tbl>
    <w:p w14:paraId="08A33EC9" w14:textId="77777777" w:rsidR="00597641" w:rsidRDefault="00597641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190315" w:rsidRPr="00416A93" w14:paraId="50217590" w14:textId="77777777" w:rsidTr="00B5278C">
        <w:tc>
          <w:tcPr>
            <w:tcW w:w="1555" w:type="dxa"/>
            <w:shd w:val="clear" w:color="auto" w:fill="BDD6EE" w:themeFill="accent1" w:themeFillTint="66"/>
          </w:tcPr>
          <w:p w14:paraId="7D43855A" w14:textId="2BD2524D" w:rsidR="00190315" w:rsidRDefault="00190315" w:rsidP="00EF7484">
            <w:pPr>
              <w:rPr>
                <w:b/>
              </w:rPr>
            </w:pPr>
            <w:bookmarkStart w:id="13" w:name="_Hlk123719978"/>
            <w:r>
              <w:rPr>
                <w:b/>
              </w:rPr>
              <w:t>Hedef  4.</w:t>
            </w:r>
            <w:r w:rsidR="00FE4850">
              <w:rPr>
                <w:b/>
              </w:rPr>
              <w:t>5</w:t>
            </w:r>
          </w:p>
        </w:tc>
        <w:tc>
          <w:tcPr>
            <w:tcW w:w="7512" w:type="dxa"/>
            <w:gridSpan w:val="3"/>
            <w:shd w:val="clear" w:color="auto" w:fill="BDD6EE" w:themeFill="accent1" w:themeFillTint="66"/>
            <w:vAlign w:val="center"/>
          </w:tcPr>
          <w:p w14:paraId="225FCBFD" w14:textId="6C703859" w:rsidR="00190315" w:rsidRPr="00190315" w:rsidRDefault="00190315" w:rsidP="00EF7484">
            <w:pPr>
              <w:rPr>
                <w:color w:val="000000"/>
              </w:rPr>
            </w:pPr>
            <w:r w:rsidRPr="00190315">
              <w:rPr>
                <w:color w:val="000000"/>
              </w:rPr>
              <w:t>İç ve dış destekli Ar-</w:t>
            </w:r>
            <w:proofErr w:type="spellStart"/>
            <w:r w:rsidRPr="00190315">
              <w:rPr>
                <w:color w:val="000000"/>
              </w:rPr>
              <w:t>Ge</w:t>
            </w:r>
            <w:proofErr w:type="spellEnd"/>
            <w:r w:rsidRPr="00190315">
              <w:rPr>
                <w:color w:val="000000"/>
              </w:rPr>
              <w:t xml:space="preserve"> proje sayısı ve bütçesini artırmak</w:t>
            </w:r>
          </w:p>
        </w:tc>
      </w:tr>
      <w:tr w:rsidR="00190315" w14:paraId="30B73C81" w14:textId="77777777" w:rsidTr="00D4094D">
        <w:tc>
          <w:tcPr>
            <w:tcW w:w="1555" w:type="dxa"/>
            <w:shd w:val="clear" w:color="auto" w:fill="FBE4D5" w:themeFill="accent2" w:themeFillTint="33"/>
          </w:tcPr>
          <w:p w14:paraId="2EA7E82F" w14:textId="77777777" w:rsidR="00190315" w:rsidRDefault="00190315" w:rsidP="00EF7484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7A8328DD" w14:textId="77777777" w:rsidR="00190315" w:rsidRPr="00616DD1" w:rsidRDefault="00190315" w:rsidP="00EF7484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14C3A5AB" w14:textId="77777777" w:rsidR="00190315" w:rsidRDefault="00190315" w:rsidP="00EF7484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FE2F9E" w:rsidRPr="000A583F" w14:paraId="7CF9D4F0" w14:textId="77777777" w:rsidTr="0043787B">
        <w:tc>
          <w:tcPr>
            <w:tcW w:w="1555" w:type="dxa"/>
            <w:shd w:val="clear" w:color="auto" w:fill="FBE4D5" w:themeFill="accent2" w:themeFillTint="33"/>
          </w:tcPr>
          <w:p w14:paraId="0099013A" w14:textId="7A56F44B" w:rsidR="00FE2F9E" w:rsidRPr="000A583F" w:rsidRDefault="00FE2F9E" w:rsidP="00FE2F9E">
            <w:r w:rsidRPr="000A583F">
              <w:t xml:space="preserve">PG </w:t>
            </w:r>
            <w:r>
              <w:t>4.5.1</w:t>
            </w:r>
          </w:p>
        </w:tc>
        <w:tc>
          <w:tcPr>
            <w:tcW w:w="4486" w:type="dxa"/>
            <w:vAlign w:val="center"/>
          </w:tcPr>
          <w:p w14:paraId="08D0B1D1" w14:textId="6D6A430C" w:rsidR="00FE2F9E" w:rsidRPr="000A583F" w:rsidRDefault="00FE2F9E" w:rsidP="00FE2F9E">
            <w:r w:rsidRPr="0046354C">
              <w:rPr>
                <w:color w:val="000000"/>
              </w:rPr>
              <w:t xml:space="preserve">Tamamlanan </w:t>
            </w:r>
            <w:r>
              <w:rPr>
                <w:color w:val="000000"/>
              </w:rPr>
              <w:t xml:space="preserve">Dış </w:t>
            </w:r>
            <w:r w:rsidRPr="0046354C">
              <w:rPr>
                <w:color w:val="000000"/>
              </w:rPr>
              <w:t>Destekli Proje Sayısı (Üniversite)</w:t>
            </w:r>
          </w:p>
        </w:tc>
        <w:tc>
          <w:tcPr>
            <w:tcW w:w="1609" w:type="dxa"/>
            <w:shd w:val="clear" w:color="auto" w:fill="FFFFFF" w:themeFill="background1"/>
          </w:tcPr>
          <w:p w14:paraId="494244B1" w14:textId="619EEFDB" w:rsidR="00FE2F9E" w:rsidRPr="000A583F" w:rsidRDefault="00FE2F9E" w:rsidP="00FE2F9E">
            <w:r w:rsidRPr="00691531">
              <w:t>2</w:t>
            </w:r>
          </w:p>
        </w:tc>
        <w:tc>
          <w:tcPr>
            <w:tcW w:w="1417" w:type="dxa"/>
            <w:shd w:val="clear" w:color="auto" w:fill="92D050"/>
          </w:tcPr>
          <w:p w14:paraId="0E520E43" w14:textId="5B9556DC" w:rsidR="00FE2F9E" w:rsidRPr="000A583F" w:rsidRDefault="00D8524A" w:rsidP="00FE2F9E">
            <w:r>
              <w:t>2</w:t>
            </w:r>
          </w:p>
        </w:tc>
      </w:tr>
      <w:tr w:rsidR="00FE2F9E" w:rsidRPr="000A583F" w14:paraId="0129DFEE" w14:textId="77777777" w:rsidTr="00EB2F6B">
        <w:tc>
          <w:tcPr>
            <w:tcW w:w="1555" w:type="dxa"/>
            <w:shd w:val="clear" w:color="auto" w:fill="FBE4D5" w:themeFill="accent2" w:themeFillTint="33"/>
          </w:tcPr>
          <w:p w14:paraId="061FCEFD" w14:textId="7D5B354F" w:rsidR="00FE2F9E" w:rsidRPr="000A583F" w:rsidRDefault="00FE2F9E" w:rsidP="00FE2F9E">
            <w:r w:rsidRPr="00A27AA2">
              <w:t>PG 4.5.</w:t>
            </w:r>
            <w:r>
              <w:t>2</w:t>
            </w:r>
          </w:p>
        </w:tc>
        <w:tc>
          <w:tcPr>
            <w:tcW w:w="4486" w:type="dxa"/>
            <w:vAlign w:val="center"/>
          </w:tcPr>
          <w:p w14:paraId="0D546BBF" w14:textId="34899A15" w:rsidR="00FE2F9E" w:rsidRPr="0046354C" w:rsidRDefault="00FE2F9E" w:rsidP="00FE2F9E">
            <w:pPr>
              <w:rPr>
                <w:color w:val="000000"/>
              </w:rPr>
            </w:pPr>
            <w:r w:rsidRPr="00FE4850">
              <w:rPr>
                <w:color w:val="000000"/>
              </w:rPr>
              <w:t>Öğretim üyesi başına tamamlanan dış destekli proje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7AB63BD3" w14:textId="1AABA0EF" w:rsidR="00FE2F9E" w:rsidRDefault="00FE2F9E" w:rsidP="00FE2F9E">
            <w:r w:rsidRPr="00691531">
              <w:t>0,1</w:t>
            </w:r>
            <w:r w:rsidR="00B31FA9">
              <w:t>8</w:t>
            </w:r>
          </w:p>
        </w:tc>
        <w:tc>
          <w:tcPr>
            <w:tcW w:w="1417" w:type="dxa"/>
            <w:shd w:val="clear" w:color="auto" w:fill="EE0000"/>
          </w:tcPr>
          <w:p w14:paraId="3C220BC2" w14:textId="0C3A944C" w:rsidR="00FE2F9E" w:rsidRDefault="007663A6" w:rsidP="00FE2F9E">
            <w:r>
              <w:t>0,04</w:t>
            </w:r>
          </w:p>
        </w:tc>
      </w:tr>
      <w:tr w:rsidR="00FE2F9E" w:rsidRPr="000A583F" w14:paraId="05B05925" w14:textId="77777777" w:rsidTr="0043787B">
        <w:tc>
          <w:tcPr>
            <w:tcW w:w="1555" w:type="dxa"/>
            <w:shd w:val="clear" w:color="auto" w:fill="FBE4D5" w:themeFill="accent2" w:themeFillTint="33"/>
          </w:tcPr>
          <w:p w14:paraId="466F5FDA" w14:textId="72C1F320" w:rsidR="00FE2F9E" w:rsidRPr="000A583F" w:rsidRDefault="00FE2F9E" w:rsidP="00FE2F9E">
            <w:r w:rsidRPr="00A27AA2">
              <w:t>PG 4.5.</w:t>
            </w:r>
            <w:r>
              <w:t>3</w:t>
            </w:r>
          </w:p>
        </w:tc>
        <w:tc>
          <w:tcPr>
            <w:tcW w:w="4486" w:type="dxa"/>
            <w:vAlign w:val="center"/>
          </w:tcPr>
          <w:p w14:paraId="39BD0710" w14:textId="7D3CFF32" w:rsidR="00FE2F9E" w:rsidRPr="00FE4850" w:rsidRDefault="00FE2F9E" w:rsidP="00FE2F9E">
            <w:pPr>
              <w:rPr>
                <w:color w:val="000000"/>
              </w:rPr>
            </w:pPr>
            <w:r w:rsidRPr="00FE4850">
              <w:rPr>
                <w:color w:val="000000"/>
              </w:rPr>
              <w:t xml:space="preserve">Tamamlanan dış destekli projelerin yıllık bütçesi </w:t>
            </w:r>
            <w:r>
              <w:rPr>
                <w:color w:val="000000"/>
              </w:rPr>
              <w:t>(x</w:t>
            </w:r>
            <w:r w:rsidRPr="00FE4850">
              <w:rPr>
                <w:color w:val="000000"/>
              </w:rPr>
              <w:t xml:space="preserve"> 1.000</w:t>
            </w:r>
            <w:r>
              <w:rPr>
                <w:color w:val="000000"/>
              </w:rPr>
              <w:t>)</w:t>
            </w:r>
          </w:p>
        </w:tc>
        <w:tc>
          <w:tcPr>
            <w:tcW w:w="1609" w:type="dxa"/>
            <w:shd w:val="clear" w:color="auto" w:fill="FFFFFF" w:themeFill="background1"/>
          </w:tcPr>
          <w:p w14:paraId="23C4B4A0" w14:textId="3473382E" w:rsidR="00FE2F9E" w:rsidRDefault="00B31FA9" w:rsidP="00FE2F9E">
            <w:r>
              <w:t>7</w:t>
            </w:r>
            <w:r w:rsidR="00FE2F9E" w:rsidRPr="00691531">
              <w:t>00</w:t>
            </w:r>
          </w:p>
        </w:tc>
        <w:tc>
          <w:tcPr>
            <w:tcW w:w="1417" w:type="dxa"/>
            <w:shd w:val="clear" w:color="auto" w:fill="92D050"/>
          </w:tcPr>
          <w:p w14:paraId="4C52205C" w14:textId="2E015692" w:rsidR="00FE2F9E" w:rsidRDefault="00D8524A" w:rsidP="00FE2F9E">
            <w:r>
              <w:t>700</w:t>
            </w:r>
          </w:p>
        </w:tc>
      </w:tr>
      <w:tr w:rsidR="00FE2F9E" w:rsidRPr="000A583F" w14:paraId="4F202D50" w14:textId="77777777" w:rsidTr="004314A6">
        <w:tc>
          <w:tcPr>
            <w:tcW w:w="1555" w:type="dxa"/>
            <w:shd w:val="clear" w:color="auto" w:fill="FBE4D5" w:themeFill="accent2" w:themeFillTint="33"/>
          </w:tcPr>
          <w:p w14:paraId="0476F7FF" w14:textId="2A4399E8" w:rsidR="00FE2F9E" w:rsidRPr="000A583F" w:rsidRDefault="00FE2F9E" w:rsidP="00FE2F9E">
            <w:r w:rsidRPr="00A27AA2">
              <w:t>PG 4.5.</w:t>
            </w:r>
            <w:r>
              <w:t>4</w:t>
            </w:r>
          </w:p>
        </w:tc>
        <w:tc>
          <w:tcPr>
            <w:tcW w:w="4486" w:type="dxa"/>
            <w:vAlign w:val="center"/>
          </w:tcPr>
          <w:p w14:paraId="6314936D" w14:textId="563A95CE" w:rsidR="00FE2F9E" w:rsidRPr="00FE4850" w:rsidRDefault="00FE2F9E" w:rsidP="00FE2F9E">
            <w:pPr>
              <w:rPr>
                <w:color w:val="000000"/>
              </w:rPr>
            </w:pPr>
            <w:r>
              <w:rPr>
                <w:color w:val="000000"/>
              </w:rPr>
              <w:t>Tamamlanan</w:t>
            </w:r>
            <w:r w:rsidRPr="00FE4850">
              <w:rPr>
                <w:color w:val="000000"/>
              </w:rPr>
              <w:t xml:space="preserve"> iç destekli proje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2768B9BB" w14:textId="35DC5742" w:rsidR="00FE2F9E" w:rsidRDefault="00FE2F9E" w:rsidP="00FE2F9E">
            <w:r w:rsidRPr="00691531">
              <w:t>7</w:t>
            </w:r>
          </w:p>
        </w:tc>
        <w:tc>
          <w:tcPr>
            <w:tcW w:w="1417" w:type="dxa"/>
            <w:shd w:val="clear" w:color="auto" w:fill="FF0000"/>
          </w:tcPr>
          <w:p w14:paraId="77A9FB72" w14:textId="44CD782C" w:rsidR="00FE2F9E" w:rsidRDefault="003A799D" w:rsidP="00FE2F9E">
            <w:r>
              <w:t>0</w:t>
            </w:r>
          </w:p>
        </w:tc>
      </w:tr>
      <w:tr w:rsidR="00FE2F9E" w:rsidRPr="000A583F" w14:paraId="77F16417" w14:textId="77777777" w:rsidTr="00EB2F6B">
        <w:tc>
          <w:tcPr>
            <w:tcW w:w="1555" w:type="dxa"/>
            <w:shd w:val="clear" w:color="auto" w:fill="FBE4D5" w:themeFill="accent2" w:themeFillTint="33"/>
          </w:tcPr>
          <w:p w14:paraId="2CAAE61B" w14:textId="4A7B2233" w:rsidR="00FE2F9E" w:rsidRPr="000A583F" w:rsidRDefault="00FE2F9E" w:rsidP="00FE2F9E">
            <w:r w:rsidRPr="00A27AA2">
              <w:t>PG 4.5.</w:t>
            </w:r>
            <w:r>
              <w:t>5</w:t>
            </w:r>
          </w:p>
        </w:tc>
        <w:tc>
          <w:tcPr>
            <w:tcW w:w="4486" w:type="dxa"/>
            <w:vAlign w:val="center"/>
          </w:tcPr>
          <w:p w14:paraId="334A6A22" w14:textId="473F1C0A" w:rsidR="00FE2F9E" w:rsidRPr="00FE4850" w:rsidRDefault="00FE2F9E" w:rsidP="00FE2F9E">
            <w:pPr>
              <w:rPr>
                <w:color w:val="000000"/>
              </w:rPr>
            </w:pPr>
            <w:r w:rsidRPr="00FE4850">
              <w:rPr>
                <w:color w:val="000000"/>
              </w:rPr>
              <w:t>Öğretim üyesi başına tamamlanan iç destekli proje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48D66967" w14:textId="194DCBCC" w:rsidR="00FE2F9E" w:rsidRDefault="00FE2F9E" w:rsidP="00FE2F9E">
            <w:r w:rsidRPr="00691531">
              <w:t>2</w:t>
            </w:r>
          </w:p>
        </w:tc>
        <w:tc>
          <w:tcPr>
            <w:tcW w:w="1417" w:type="dxa"/>
            <w:shd w:val="clear" w:color="auto" w:fill="EE0000"/>
          </w:tcPr>
          <w:p w14:paraId="64966018" w14:textId="1988185D" w:rsidR="00FE2F9E" w:rsidRDefault="003A799D" w:rsidP="00FE2F9E">
            <w:r>
              <w:t>0</w:t>
            </w:r>
          </w:p>
        </w:tc>
      </w:tr>
      <w:tr w:rsidR="00FE2F9E" w:rsidRPr="000A583F" w14:paraId="7CD6D9AF" w14:textId="77777777" w:rsidTr="00EB2F6B">
        <w:tc>
          <w:tcPr>
            <w:tcW w:w="1555" w:type="dxa"/>
            <w:shd w:val="clear" w:color="auto" w:fill="FBE4D5" w:themeFill="accent2" w:themeFillTint="33"/>
          </w:tcPr>
          <w:p w14:paraId="389E8F56" w14:textId="401BFC63" w:rsidR="00FE2F9E" w:rsidRPr="000A583F" w:rsidRDefault="00FE2F9E" w:rsidP="00FE2F9E">
            <w:r w:rsidRPr="00A27AA2">
              <w:t>PG 4.5.</w:t>
            </w:r>
            <w:r>
              <w:t>6</w:t>
            </w:r>
          </w:p>
        </w:tc>
        <w:tc>
          <w:tcPr>
            <w:tcW w:w="4486" w:type="dxa"/>
            <w:vAlign w:val="center"/>
          </w:tcPr>
          <w:p w14:paraId="35ED9A81" w14:textId="66B810D9" w:rsidR="00FE2F9E" w:rsidRPr="00FE4850" w:rsidRDefault="00FE2F9E" w:rsidP="00FE2F9E">
            <w:pPr>
              <w:rPr>
                <w:color w:val="000000"/>
              </w:rPr>
            </w:pPr>
            <w:r w:rsidRPr="00FE4850">
              <w:t>Tamamlanan iç destekli projelerin yıllık bütçesi</w:t>
            </w:r>
            <w:r>
              <w:t xml:space="preserve"> (x1000)</w:t>
            </w:r>
          </w:p>
        </w:tc>
        <w:tc>
          <w:tcPr>
            <w:tcW w:w="1609" w:type="dxa"/>
            <w:shd w:val="clear" w:color="auto" w:fill="FFFFFF" w:themeFill="background1"/>
          </w:tcPr>
          <w:p w14:paraId="774D0C8B" w14:textId="6C058EE5" w:rsidR="00FE2F9E" w:rsidRDefault="00B31FA9" w:rsidP="00FE2F9E">
            <w:r>
              <w:t>400</w:t>
            </w:r>
          </w:p>
        </w:tc>
        <w:tc>
          <w:tcPr>
            <w:tcW w:w="1417" w:type="dxa"/>
            <w:shd w:val="clear" w:color="auto" w:fill="EE0000"/>
          </w:tcPr>
          <w:p w14:paraId="61E72DD9" w14:textId="466BD3A4" w:rsidR="00FE2F9E" w:rsidRDefault="00D8524A" w:rsidP="00FE2F9E">
            <w:r>
              <w:t>45</w:t>
            </w:r>
          </w:p>
        </w:tc>
      </w:tr>
      <w:tr w:rsidR="00190315" w:rsidRPr="000A583F" w14:paraId="528AC54B" w14:textId="77777777" w:rsidTr="00EF7484">
        <w:tc>
          <w:tcPr>
            <w:tcW w:w="1555" w:type="dxa"/>
          </w:tcPr>
          <w:p w14:paraId="176AE8A9" w14:textId="77777777" w:rsidR="00190315" w:rsidRPr="00112FA9" w:rsidRDefault="00190315" w:rsidP="00EF7484">
            <w:pPr>
              <w:rPr>
                <w:b/>
              </w:rPr>
            </w:pPr>
            <w:r w:rsidRPr="00112FA9">
              <w:rPr>
                <w:b/>
              </w:rPr>
              <w:t>Açıklama</w:t>
            </w:r>
          </w:p>
        </w:tc>
        <w:tc>
          <w:tcPr>
            <w:tcW w:w="7512" w:type="dxa"/>
            <w:gridSpan w:val="3"/>
          </w:tcPr>
          <w:p w14:paraId="78D65BC0" w14:textId="5237BBAF" w:rsidR="00190315" w:rsidRPr="000A583F" w:rsidRDefault="00A551E9" w:rsidP="00EF7484">
            <w:pPr>
              <w:jc w:val="both"/>
            </w:pPr>
            <w:r>
              <w:t>Fakültemizde</w:t>
            </w:r>
            <w:r w:rsidR="0043787B">
              <w:t xml:space="preserve"> öğretim üyesi </w:t>
            </w:r>
            <w:r w:rsidR="00261EC9">
              <w:t>başına tamamlanan</w:t>
            </w:r>
            <w:r>
              <w:t xml:space="preserve"> dış destekli proje</w:t>
            </w:r>
            <w:r w:rsidR="0043787B">
              <w:t xml:space="preserve"> sayısının yetersiz olduğu görülmektedir</w:t>
            </w:r>
            <w:r>
              <w:t>.  Öğretim elemanlarının bu yönde çalışmaları devam etmektedir.</w:t>
            </w:r>
          </w:p>
        </w:tc>
      </w:tr>
      <w:tr w:rsidR="00190315" w14:paraId="3007B9AE" w14:textId="77777777" w:rsidTr="00EF7484">
        <w:tc>
          <w:tcPr>
            <w:tcW w:w="1555" w:type="dxa"/>
          </w:tcPr>
          <w:p w14:paraId="30BFA17E" w14:textId="77777777" w:rsidR="00190315" w:rsidRPr="00DB1520" w:rsidRDefault="00190315" w:rsidP="00EF7484">
            <w:pPr>
              <w:rPr>
                <w:b/>
              </w:rPr>
            </w:pPr>
            <w:r w:rsidRPr="00DB1520">
              <w:rPr>
                <w:b/>
              </w:rPr>
              <w:t>Eylem Planı</w:t>
            </w:r>
          </w:p>
        </w:tc>
        <w:tc>
          <w:tcPr>
            <w:tcW w:w="7512" w:type="dxa"/>
            <w:gridSpan w:val="3"/>
          </w:tcPr>
          <w:p w14:paraId="5C2ECC2C" w14:textId="2DEF4227" w:rsidR="00A551E9" w:rsidRDefault="00D8524A" w:rsidP="00A551E9">
            <w:pPr>
              <w:pStyle w:val="ListeParagraf"/>
              <w:numPr>
                <w:ilvl w:val="0"/>
                <w:numId w:val="21"/>
              </w:numPr>
            </w:pPr>
            <w:r>
              <w:t>Laboratuvar m</w:t>
            </w:r>
            <w:r w:rsidR="00F9442D">
              <w:t>alzemelerinin alt yapı olarak BAP desteği istenmesi</w:t>
            </w:r>
          </w:p>
          <w:p w14:paraId="13B5CA4E" w14:textId="77777777" w:rsidR="00F9442D" w:rsidRDefault="00F9442D" w:rsidP="00A551E9">
            <w:pPr>
              <w:pStyle w:val="ListeParagraf"/>
              <w:numPr>
                <w:ilvl w:val="0"/>
                <w:numId w:val="21"/>
              </w:numPr>
            </w:pPr>
            <w:r>
              <w:t>Öğretim elemanlarına yönelik destek ve teşvik  mekanizmalarına ilişkin eğitim verilmesi</w:t>
            </w:r>
          </w:p>
          <w:p w14:paraId="5FE35A2F" w14:textId="1BED1F3D" w:rsidR="00F9442D" w:rsidRDefault="00F9442D" w:rsidP="00A551E9">
            <w:pPr>
              <w:pStyle w:val="ListeParagraf"/>
              <w:numPr>
                <w:ilvl w:val="0"/>
                <w:numId w:val="21"/>
              </w:numPr>
            </w:pPr>
            <w:r>
              <w:t xml:space="preserve">Proje teşvik ikramiyesi uygulamasının BAP uygulamasına da </w:t>
            </w:r>
            <w:proofErr w:type="gramStart"/>
            <w:r>
              <w:t>getirilmesi( ör.</w:t>
            </w:r>
            <w:proofErr w:type="gramEnd"/>
            <w:r>
              <w:t xml:space="preserve"> TUSEB)</w:t>
            </w:r>
          </w:p>
        </w:tc>
      </w:tr>
      <w:bookmarkEnd w:id="13"/>
    </w:tbl>
    <w:p w14:paraId="015F3DE7" w14:textId="77777777" w:rsidR="00D57117" w:rsidRDefault="00D57117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D57117" w:rsidRPr="00190315" w14:paraId="1D54D101" w14:textId="77777777" w:rsidTr="00B5278C">
        <w:tc>
          <w:tcPr>
            <w:tcW w:w="1555" w:type="dxa"/>
            <w:shd w:val="clear" w:color="auto" w:fill="BDD6EE" w:themeFill="accent1" w:themeFillTint="66"/>
          </w:tcPr>
          <w:p w14:paraId="151057EB" w14:textId="3621C363" w:rsidR="00D57117" w:rsidRDefault="00D57117" w:rsidP="00EF7484">
            <w:pPr>
              <w:rPr>
                <w:b/>
              </w:rPr>
            </w:pPr>
            <w:r>
              <w:rPr>
                <w:b/>
              </w:rPr>
              <w:t>Hedef  4.</w:t>
            </w:r>
            <w:r w:rsidR="000568A6">
              <w:rPr>
                <w:b/>
              </w:rPr>
              <w:t>6</w:t>
            </w:r>
          </w:p>
        </w:tc>
        <w:tc>
          <w:tcPr>
            <w:tcW w:w="7512" w:type="dxa"/>
            <w:gridSpan w:val="3"/>
            <w:shd w:val="clear" w:color="auto" w:fill="BDD6EE" w:themeFill="accent1" w:themeFillTint="66"/>
            <w:vAlign w:val="center"/>
          </w:tcPr>
          <w:p w14:paraId="2F0992E3" w14:textId="6FC5E9F5" w:rsidR="00D57117" w:rsidRPr="00D57117" w:rsidRDefault="00D57117" w:rsidP="00EF7484">
            <w:pPr>
              <w:rPr>
                <w:color w:val="000000"/>
              </w:rPr>
            </w:pPr>
            <w:r w:rsidRPr="00D57117">
              <w:rPr>
                <w:color w:val="000000"/>
              </w:rPr>
              <w:t>Patent, faydalı model veya tasarım sayısının artırılması</w:t>
            </w:r>
          </w:p>
        </w:tc>
      </w:tr>
      <w:tr w:rsidR="00D57117" w14:paraId="2F77B4B2" w14:textId="77777777" w:rsidTr="00D4094D">
        <w:tc>
          <w:tcPr>
            <w:tcW w:w="1555" w:type="dxa"/>
            <w:shd w:val="clear" w:color="auto" w:fill="FBE4D5" w:themeFill="accent2" w:themeFillTint="33"/>
          </w:tcPr>
          <w:p w14:paraId="59E2D23A" w14:textId="77777777" w:rsidR="00D57117" w:rsidRDefault="00D57117" w:rsidP="00EF7484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6DA7E41E" w14:textId="77777777" w:rsidR="00D57117" w:rsidRPr="00616DD1" w:rsidRDefault="00D57117" w:rsidP="00EF7484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5CE74610" w14:textId="77777777" w:rsidR="00D57117" w:rsidRDefault="00D57117" w:rsidP="00EF7484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D57117" w:rsidRPr="000A583F" w14:paraId="36BCEDE4" w14:textId="77777777" w:rsidTr="000568A6">
        <w:tc>
          <w:tcPr>
            <w:tcW w:w="1555" w:type="dxa"/>
            <w:shd w:val="clear" w:color="auto" w:fill="FBE4D5" w:themeFill="accent2" w:themeFillTint="33"/>
          </w:tcPr>
          <w:p w14:paraId="1E5BE530" w14:textId="70991D82" w:rsidR="00D57117" w:rsidRPr="000A583F" w:rsidRDefault="00D57117" w:rsidP="00D57117">
            <w:r w:rsidRPr="000A583F">
              <w:lastRenderedPageBreak/>
              <w:t xml:space="preserve">PG </w:t>
            </w:r>
            <w:r>
              <w:t>4.</w:t>
            </w:r>
            <w:r w:rsidR="000568A6">
              <w:t>6</w:t>
            </w:r>
            <w:r>
              <w:t>.1</w:t>
            </w:r>
          </w:p>
        </w:tc>
        <w:tc>
          <w:tcPr>
            <w:tcW w:w="4486" w:type="dxa"/>
          </w:tcPr>
          <w:p w14:paraId="467411B8" w14:textId="45184923" w:rsidR="00D57117" w:rsidRPr="000A583F" w:rsidRDefault="00D57117" w:rsidP="00D57117">
            <w:r w:rsidRPr="00074CC3">
              <w:rPr>
                <w:color w:val="000000"/>
              </w:rPr>
              <w:t>Başvurulan patent, faydalı model veya tasarım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6DD88AEB" w14:textId="5A77029D" w:rsidR="00D57117" w:rsidRPr="000A583F" w:rsidRDefault="00B31FA9" w:rsidP="00D57117">
            <w:r>
              <w:t>5</w:t>
            </w:r>
          </w:p>
        </w:tc>
        <w:tc>
          <w:tcPr>
            <w:tcW w:w="1417" w:type="dxa"/>
            <w:shd w:val="clear" w:color="auto" w:fill="FF0000"/>
          </w:tcPr>
          <w:p w14:paraId="275659BA" w14:textId="2F7B1A54" w:rsidR="00D57117" w:rsidRPr="000A583F" w:rsidRDefault="00B31FA9" w:rsidP="00D57117">
            <w:r>
              <w:t>1</w:t>
            </w:r>
          </w:p>
        </w:tc>
      </w:tr>
      <w:tr w:rsidR="000568A6" w:rsidRPr="000A583F" w14:paraId="1C133874" w14:textId="77777777" w:rsidTr="000568A6">
        <w:tc>
          <w:tcPr>
            <w:tcW w:w="1555" w:type="dxa"/>
            <w:shd w:val="clear" w:color="auto" w:fill="FBE4D5" w:themeFill="accent2" w:themeFillTint="33"/>
          </w:tcPr>
          <w:p w14:paraId="2045304C" w14:textId="31636011" w:rsidR="000568A6" w:rsidRPr="000A583F" w:rsidRDefault="000568A6" w:rsidP="00D57117">
            <w:r w:rsidRPr="000A583F">
              <w:t xml:space="preserve">PG </w:t>
            </w:r>
            <w:r>
              <w:t>4.6.1</w:t>
            </w:r>
          </w:p>
        </w:tc>
        <w:tc>
          <w:tcPr>
            <w:tcW w:w="4486" w:type="dxa"/>
          </w:tcPr>
          <w:p w14:paraId="195AA822" w14:textId="4E2D02A9" w:rsidR="000568A6" w:rsidRPr="00074CC3" w:rsidRDefault="000568A6" w:rsidP="00D57117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0568A6">
              <w:rPr>
                <w:color w:val="000000"/>
              </w:rPr>
              <w:t>onuçlanan patent faydalı model veya tasarım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45F0CFA2" w14:textId="41CBDB50" w:rsidR="000568A6" w:rsidRDefault="00B31FA9" w:rsidP="00D57117">
            <w:r>
              <w:t>4</w:t>
            </w:r>
          </w:p>
        </w:tc>
        <w:tc>
          <w:tcPr>
            <w:tcW w:w="1417" w:type="dxa"/>
            <w:shd w:val="clear" w:color="auto" w:fill="FF0000"/>
          </w:tcPr>
          <w:p w14:paraId="425A44EE" w14:textId="7774DC0B" w:rsidR="000568A6" w:rsidRDefault="0043787B" w:rsidP="00D57117">
            <w:r>
              <w:t>0</w:t>
            </w:r>
          </w:p>
        </w:tc>
      </w:tr>
      <w:tr w:rsidR="00D57117" w:rsidRPr="000A583F" w14:paraId="17F7FAD2" w14:textId="77777777" w:rsidTr="00EF7484">
        <w:tc>
          <w:tcPr>
            <w:tcW w:w="1555" w:type="dxa"/>
          </w:tcPr>
          <w:p w14:paraId="08FF1BF3" w14:textId="77777777" w:rsidR="00D57117" w:rsidRPr="00112FA9" w:rsidRDefault="00D57117" w:rsidP="00D57117">
            <w:pPr>
              <w:rPr>
                <w:b/>
              </w:rPr>
            </w:pPr>
            <w:r w:rsidRPr="00112FA9">
              <w:rPr>
                <w:b/>
              </w:rPr>
              <w:t>Açıklama</w:t>
            </w:r>
          </w:p>
        </w:tc>
        <w:tc>
          <w:tcPr>
            <w:tcW w:w="7512" w:type="dxa"/>
            <w:gridSpan w:val="3"/>
          </w:tcPr>
          <w:p w14:paraId="7E6C3346" w14:textId="25015BE0" w:rsidR="00D57117" w:rsidRPr="000A583F" w:rsidRDefault="003A7C99" w:rsidP="00D57117">
            <w:pPr>
              <w:jc w:val="both"/>
            </w:pPr>
            <w:r>
              <w:t xml:space="preserve">Beslenme ve </w:t>
            </w:r>
            <w:r w:rsidR="00295F6F">
              <w:t>Diyetetik bölümü</w:t>
            </w:r>
            <w:r>
              <w:t xml:space="preserve"> öğretim üyelerinin </w:t>
            </w:r>
            <w:r w:rsidR="006359C1">
              <w:t>202</w:t>
            </w:r>
            <w:r w:rsidR="008D5D84">
              <w:t>4</w:t>
            </w:r>
            <w:r w:rsidR="006359C1">
              <w:t xml:space="preserve"> yılında </w:t>
            </w:r>
            <w:r w:rsidR="0053756B">
              <w:t>4</w:t>
            </w:r>
            <w:r w:rsidR="006359C1">
              <w:t xml:space="preserve"> patent başvurusu yapması planlanmış ancak bilimsel alt yapının bir parçası olan yayın sürecinin </w:t>
            </w:r>
            <w:r w:rsidR="0071757D">
              <w:t xml:space="preserve">uzaması </w:t>
            </w:r>
            <w:r w:rsidR="006359C1">
              <w:t>nedeni ile gerçekleşememiştir. Aynı gerekçe ile sonuçlanan da olmamıştır.</w:t>
            </w:r>
          </w:p>
        </w:tc>
      </w:tr>
      <w:tr w:rsidR="00D57117" w14:paraId="79A131B8" w14:textId="77777777" w:rsidTr="00EF7484">
        <w:tc>
          <w:tcPr>
            <w:tcW w:w="1555" w:type="dxa"/>
          </w:tcPr>
          <w:p w14:paraId="1F5DFD78" w14:textId="77777777" w:rsidR="00D57117" w:rsidRPr="00DB1520" w:rsidRDefault="00D57117" w:rsidP="00D57117">
            <w:pPr>
              <w:rPr>
                <w:b/>
              </w:rPr>
            </w:pPr>
            <w:r w:rsidRPr="00DB1520">
              <w:rPr>
                <w:b/>
              </w:rPr>
              <w:t>Eylem Planı</w:t>
            </w:r>
          </w:p>
        </w:tc>
        <w:tc>
          <w:tcPr>
            <w:tcW w:w="7512" w:type="dxa"/>
            <w:gridSpan w:val="3"/>
          </w:tcPr>
          <w:p w14:paraId="6D29DA1B" w14:textId="77777777" w:rsidR="00D57117" w:rsidRDefault="00D57117" w:rsidP="003F154A">
            <w:pPr>
              <w:pStyle w:val="ListeParagraf"/>
              <w:numPr>
                <w:ilvl w:val="0"/>
                <w:numId w:val="22"/>
              </w:numPr>
            </w:pPr>
          </w:p>
        </w:tc>
      </w:tr>
    </w:tbl>
    <w:p w14:paraId="781D938A" w14:textId="614D1E01" w:rsidR="00D57117" w:rsidRDefault="00D57117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2C0E02" w:rsidRPr="002C0E02" w14:paraId="0F95CDBE" w14:textId="77777777" w:rsidTr="00EF7484">
        <w:tc>
          <w:tcPr>
            <w:tcW w:w="1555" w:type="dxa"/>
            <w:shd w:val="clear" w:color="auto" w:fill="BDD6EE" w:themeFill="accent1" w:themeFillTint="66"/>
          </w:tcPr>
          <w:p w14:paraId="4FB1C277" w14:textId="12776F9F" w:rsidR="002C0E02" w:rsidRPr="002C0E02" w:rsidRDefault="002C0E02" w:rsidP="002C0E02">
            <w:pPr>
              <w:spacing w:after="160" w:line="259" w:lineRule="auto"/>
              <w:rPr>
                <w:b/>
              </w:rPr>
            </w:pPr>
            <w:r w:rsidRPr="002C0E02">
              <w:rPr>
                <w:b/>
              </w:rPr>
              <w:t>Hedef  4.</w:t>
            </w:r>
            <w:r>
              <w:rPr>
                <w:b/>
              </w:rPr>
              <w:t>7</w:t>
            </w:r>
          </w:p>
        </w:tc>
        <w:tc>
          <w:tcPr>
            <w:tcW w:w="7512" w:type="dxa"/>
            <w:gridSpan w:val="3"/>
            <w:shd w:val="clear" w:color="auto" w:fill="BDD6EE" w:themeFill="accent1" w:themeFillTint="66"/>
            <w:vAlign w:val="center"/>
          </w:tcPr>
          <w:p w14:paraId="717E2672" w14:textId="0A1ECA86" w:rsidR="002C0E02" w:rsidRPr="002C0E02" w:rsidRDefault="002C0E02" w:rsidP="002C0E02">
            <w:pPr>
              <w:spacing w:after="160" w:line="259" w:lineRule="auto"/>
              <w:rPr>
                <w:b/>
              </w:rPr>
            </w:pPr>
            <w:r w:rsidRPr="00F64F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Teknokent veya Teknoloji Transfer Ofisi (TTO) projelerine katılım artırmak</w:t>
            </w:r>
          </w:p>
        </w:tc>
      </w:tr>
      <w:tr w:rsidR="002C0E02" w:rsidRPr="002C0E02" w14:paraId="2EDE689D" w14:textId="77777777" w:rsidTr="00EF7484">
        <w:tc>
          <w:tcPr>
            <w:tcW w:w="1555" w:type="dxa"/>
            <w:shd w:val="clear" w:color="auto" w:fill="FBE4D5" w:themeFill="accent2" w:themeFillTint="33"/>
          </w:tcPr>
          <w:p w14:paraId="01029BEA" w14:textId="77777777" w:rsidR="002C0E02" w:rsidRPr="002C0E02" w:rsidRDefault="002C0E02" w:rsidP="002C0E02">
            <w:pPr>
              <w:spacing w:after="160" w:line="259" w:lineRule="auto"/>
              <w:rPr>
                <w:b/>
              </w:rPr>
            </w:pPr>
            <w:r w:rsidRPr="002C0E02">
              <w:rPr>
                <w:b/>
              </w:rPr>
              <w:t>PG No</w:t>
            </w:r>
          </w:p>
        </w:tc>
        <w:tc>
          <w:tcPr>
            <w:tcW w:w="4486" w:type="dxa"/>
          </w:tcPr>
          <w:p w14:paraId="5C2401B9" w14:textId="77777777" w:rsidR="002C0E02" w:rsidRPr="002C0E02" w:rsidRDefault="002C0E02" w:rsidP="002C0E02">
            <w:pPr>
              <w:spacing w:after="160" w:line="259" w:lineRule="auto"/>
              <w:rPr>
                <w:b/>
              </w:rPr>
            </w:pPr>
            <w:r w:rsidRPr="002C0E02"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6C630C5E" w14:textId="77777777" w:rsidR="002C0E02" w:rsidRPr="002C0E02" w:rsidRDefault="002C0E02" w:rsidP="002C0E02">
            <w:pPr>
              <w:spacing w:after="160" w:line="259" w:lineRule="auto"/>
              <w:rPr>
                <w:b/>
              </w:rPr>
            </w:pPr>
            <w:r w:rsidRPr="002C0E02">
              <w:rPr>
                <w:b/>
              </w:rPr>
              <w:t>Gerçekleşme Durumu</w:t>
            </w:r>
          </w:p>
        </w:tc>
      </w:tr>
      <w:tr w:rsidR="00892F6B" w:rsidRPr="002C0E02" w14:paraId="7327A7B9" w14:textId="77777777" w:rsidTr="00D8524A">
        <w:tc>
          <w:tcPr>
            <w:tcW w:w="1555" w:type="dxa"/>
            <w:shd w:val="clear" w:color="auto" w:fill="FBE4D5" w:themeFill="accent2" w:themeFillTint="33"/>
          </w:tcPr>
          <w:p w14:paraId="25600942" w14:textId="75E302C0" w:rsidR="00892F6B" w:rsidRPr="002C0E02" w:rsidRDefault="00892F6B" w:rsidP="00892F6B">
            <w:pPr>
              <w:spacing w:after="160" w:line="259" w:lineRule="auto"/>
              <w:rPr>
                <w:b/>
              </w:rPr>
            </w:pPr>
            <w:r w:rsidRPr="002C0E02">
              <w:rPr>
                <w:b/>
              </w:rPr>
              <w:t>PG 4.</w:t>
            </w:r>
            <w:r>
              <w:rPr>
                <w:b/>
              </w:rPr>
              <w:t>7</w:t>
            </w:r>
            <w:r w:rsidRPr="002C0E02">
              <w:rPr>
                <w:b/>
              </w:rPr>
              <w:t>.1</w:t>
            </w:r>
          </w:p>
        </w:tc>
        <w:tc>
          <w:tcPr>
            <w:tcW w:w="4486" w:type="dxa"/>
            <w:vAlign w:val="center"/>
          </w:tcPr>
          <w:p w14:paraId="704FE19F" w14:textId="38ABE758" w:rsidR="00892F6B" w:rsidRPr="002C0E02" w:rsidRDefault="00892F6B" w:rsidP="00892F6B">
            <w:pPr>
              <w:spacing w:after="160" w:line="259" w:lineRule="auto"/>
              <w:rPr>
                <w:bCs/>
              </w:rPr>
            </w:pPr>
            <w:r w:rsidRPr="00F64F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Teknokent veya Teknoloji Transfer Ofisi (TTO) projelerine katılan öğrenci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438F76E4" w14:textId="462B58C3" w:rsidR="00892F6B" w:rsidRPr="002C0E02" w:rsidRDefault="00B31FA9" w:rsidP="00892F6B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shd w:val="clear" w:color="auto" w:fill="EE0000"/>
          </w:tcPr>
          <w:p w14:paraId="71D0D27B" w14:textId="55AE4954" w:rsidR="00892F6B" w:rsidRPr="002C0E02" w:rsidRDefault="003A799D" w:rsidP="00892F6B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892F6B" w:rsidRPr="002C0E02" w14:paraId="3F46F886" w14:textId="77777777" w:rsidTr="002C0E02">
        <w:tc>
          <w:tcPr>
            <w:tcW w:w="1555" w:type="dxa"/>
            <w:shd w:val="clear" w:color="auto" w:fill="FBE4D5" w:themeFill="accent2" w:themeFillTint="33"/>
          </w:tcPr>
          <w:p w14:paraId="535A6BE7" w14:textId="51A32D5A" w:rsidR="00892F6B" w:rsidRPr="002C0E02" w:rsidRDefault="00892F6B" w:rsidP="00892F6B">
            <w:pPr>
              <w:spacing w:after="160" w:line="259" w:lineRule="auto"/>
              <w:rPr>
                <w:b/>
              </w:rPr>
            </w:pPr>
            <w:r w:rsidRPr="002C0E02">
              <w:rPr>
                <w:b/>
              </w:rPr>
              <w:t>PG 4.</w:t>
            </w:r>
            <w:r>
              <w:rPr>
                <w:b/>
              </w:rPr>
              <w:t>7</w:t>
            </w:r>
            <w:r w:rsidRPr="002C0E02">
              <w:rPr>
                <w:b/>
              </w:rPr>
              <w:t>.2</w:t>
            </w:r>
          </w:p>
        </w:tc>
        <w:tc>
          <w:tcPr>
            <w:tcW w:w="4486" w:type="dxa"/>
            <w:vAlign w:val="center"/>
          </w:tcPr>
          <w:p w14:paraId="4EEA54F5" w14:textId="3D9A7EA3" w:rsidR="00892F6B" w:rsidRPr="002C0E02" w:rsidRDefault="00892F6B" w:rsidP="00892F6B">
            <w:pPr>
              <w:spacing w:after="160" w:line="259" w:lineRule="auto"/>
              <w:rPr>
                <w:bCs/>
              </w:rPr>
            </w:pPr>
            <w:r w:rsidRPr="00F64F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Faal olan öğretim üyesi teknoloji şirketi sayısı (Üniversite)</w:t>
            </w:r>
          </w:p>
        </w:tc>
        <w:tc>
          <w:tcPr>
            <w:tcW w:w="1609" w:type="dxa"/>
            <w:shd w:val="clear" w:color="auto" w:fill="FFFFFF" w:themeFill="background1"/>
          </w:tcPr>
          <w:p w14:paraId="0ECA2541" w14:textId="01F7B010" w:rsidR="00892F6B" w:rsidRPr="002C0E02" w:rsidRDefault="00892F6B" w:rsidP="00892F6B">
            <w:pPr>
              <w:spacing w:after="160" w:line="259" w:lineRule="auto"/>
              <w:rPr>
                <w:bCs/>
              </w:rPr>
            </w:pPr>
            <w:r w:rsidRPr="0033140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92D050"/>
          </w:tcPr>
          <w:p w14:paraId="7C03F7D1" w14:textId="1A400C0F" w:rsidR="00892F6B" w:rsidRPr="002C0E02" w:rsidRDefault="003A799D" w:rsidP="00892F6B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892F6B" w:rsidRPr="002C0E02" w14:paraId="275E5928" w14:textId="77777777" w:rsidTr="00892F6B">
        <w:tc>
          <w:tcPr>
            <w:tcW w:w="1555" w:type="dxa"/>
            <w:shd w:val="clear" w:color="auto" w:fill="FBE4D5" w:themeFill="accent2" w:themeFillTint="33"/>
          </w:tcPr>
          <w:p w14:paraId="20B9003A" w14:textId="004112C8" w:rsidR="00892F6B" w:rsidRPr="002C0E02" w:rsidRDefault="00892F6B" w:rsidP="00892F6B">
            <w:pPr>
              <w:spacing w:after="160" w:line="259" w:lineRule="auto"/>
              <w:rPr>
                <w:b/>
              </w:rPr>
            </w:pPr>
            <w:r w:rsidRPr="002C0E02">
              <w:rPr>
                <w:b/>
              </w:rPr>
              <w:t>PG 4.</w:t>
            </w:r>
            <w:r>
              <w:rPr>
                <w:b/>
              </w:rPr>
              <w:t>7</w:t>
            </w:r>
            <w:r w:rsidRPr="002C0E02">
              <w:rPr>
                <w:b/>
              </w:rPr>
              <w:t>.3</w:t>
            </w:r>
          </w:p>
        </w:tc>
        <w:tc>
          <w:tcPr>
            <w:tcW w:w="4486" w:type="dxa"/>
            <w:vAlign w:val="center"/>
          </w:tcPr>
          <w:p w14:paraId="744A78D9" w14:textId="72F72030" w:rsidR="00892F6B" w:rsidRPr="002C0E02" w:rsidRDefault="00892F6B" w:rsidP="00892F6B">
            <w:pPr>
              <w:spacing w:after="160" w:line="259" w:lineRule="auto"/>
              <w:rPr>
                <w:bCs/>
              </w:rPr>
            </w:pPr>
            <w:r w:rsidRPr="00F64F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Öğrencilerin yaptığı endüstriyel projelerin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680B1D7B" w14:textId="7788ED7A" w:rsidR="00892F6B" w:rsidRPr="002C0E02" w:rsidRDefault="00B31FA9" w:rsidP="00892F6B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7" w:type="dxa"/>
            <w:shd w:val="clear" w:color="auto" w:fill="FF0000"/>
          </w:tcPr>
          <w:p w14:paraId="0D76F33E" w14:textId="261B6E8C" w:rsidR="00892F6B" w:rsidRPr="002C0E02" w:rsidRDefault="003A799D" w:rsidP="00892F6B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2C0E02" w:rsidRPr="002C0E02" w14:paraId="6E2B1C1E" w14:textId="77777777" w:rsidTr="00EF7484">
        <w:tc>
          <w:tcPr>
            <w:tcW w:w="1555" w:type="dxa"/>
          </w:tcPr>
          <w:p w14:paraId="265014F4" w14:textId="77777777" w:rsidR="002C0E02" w:rsidRPr="002C0E02" w:rsidRDefault="002C0E02" w:rsidP="002C0E02">
            <w:pPr>
              <w:spacing w:after="160" w:line="259" w:lineRule="auto"/>
              <w:rPr>
                <w:b/>
              </w:rPr>
            </w:pPr>
            <w:r w:rsidRPr="002C0E02">
              <w:rPr>
                <w:b/>
              </w:rPr>
              <w:t>Açıklama</w:t>
            </w:r>
          </w:p>
        </w:tc>
        <w:tc>
          <w:tcPr>
            <w:tcW w:w="7512" w:type="dxa"/>
            <w:gridSpan w:val="3"/>
          </w:tcPr>
          <w:p w14:paraId="69409899" w14:textId="33F09003" w:rsidR="002C0E02" w:rsidRPr="00261EC9" w:rsidRDefault="00892F6B" w:rsidP="002C0E02">
            <w:pPr>
              <w:spacing w:after="160" w:line="259" w:lineRule="auto"/>
              <w:rPr>
                <w:bCs/>
              </w:rPr>
            </w:pPr>
            <w:r w:rsidRPr="00261EC9">
              <w:rPr>
                <w:bCs/>
              </w:rPr>
              <w:t xml:space="preserve">Öğrencilerimizin TUBİTAK projeleri bulunmakla birlikte </w:t>
            </w:r>
            <w:r w:rsidR="00261EC9" w:rsidRPr="00261EC9">
              <w:rPr>
                <w:bCs/>
              </w:rPr>
              <w:t xml:space="preserve">bu projeler </w:t>
            </w:r>
            <w:r w:rsidRPr="00261EC9">
              <w:rPr>
                <w:bCs/>
              </w:rPr>
              <w:t xml:space="preserve">ürün geliştirme projesi </w:t>
            </w:r>
            <w:r w:rsidR="00261EC9" w:rsidRPr="00261EC9">
              <w:rPr>
                <w:bCs/>
              </w:rPr>
              <w:t>değildir. Öğretim elemanlarımızın 6 öğrencisi ürün geliştirme projesi yürütmekte ancak bu öğrenciler lisans üstü öğrenci olduğundan fakültemiz hedeflerine yansımamaktadır.</w:t>
            </w:r>
          </w:p>
        </w:tc>
      </w:tr>
      <w:tr w:rsidR="002C0E02" w:rsidRPr="002C0E02" w14:paraId="19C3763E" w14:textId="77777777" w:rsidTr="00EF7484">
        <w:tc>
          <w:tcPr>
            <w:tcW w:w="1555" w:type="dxa"/>
          </w:tcPr>
          <w:p w14:paraId="06E29261" w14:textId="77777777" w:rsidR="002C0E02" w:rsidRPr="002C0E02" w:rsidRDefault="002C0E02" w:rsidP="002C0E02">
            <w:pPr>
              <w:spacing w:after="160" w:line="259" w:lineRule="auto"/>
              <w:rPr>
                <w:b/>
              </w:rPr>
            </w:pPr>
            <w:r w:rsidRPr="002C0E02">
              <w:rPr>
                <w:b/>
              </w:rPr>
              <w:t>Eylem Planı</w:t>
            </w:r>
          </w:p>
        </w:tc>
        <w:tc>
          <w:tcPr>
            <w:tcW w:w="7512" w:type="dxa"/>
            <w:gridSpan w:val="3"/>
          </w:tcPr>
          <w:p w14:paraId="3D1640DF" w14:textId="360EE177" w:rsidR="002C0E02" w:rsidRPr="002C0E02" w:rsidRDefault="007663A6" w:rsidP="002C0E02">
            <w:pPr>
              <w:numPr>
                <w:ilvl w:val="0"/>
                <w:numId w:val="32"/>
              </w:numPr>
              <w:spacing w:after="160" w:line="259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</w:t>
            </w:r>
            <w:r w:rsidRPr="00F64F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ğretim üye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lerinin</w:t>
            </w:r>
            <w:r w:rsidRPr="00F64F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teknoloji şirketi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açması mevcut koşullarda  mümkün görünmemektedir.</w:t>
            </w:r>
          </w:p>
        </w:tc>
      </w:tr>
    </w:tbl>
    <w:p w14:paraId="6684F051" w14:textId="1504391B" w:rsidR="007916E7" w:rsidRDefault="007916E7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1771F5" w14:paraId="6D789224" w14:textId="77777777" w:rsidTr="004332EE">
        <w:tc>
          <w:tcPr>
            <w:tcW w:w="2122" w:type="dxa"/>
            <w:shd w:val="clear" w:color="auto" w:fill="FFC000"/>
          </w:tcPr>
          <w:p w14:paraId="61D635E2" w14:textId="0E3C514F" w:rsidR="001771F5" w:rsidRPr="00261EC9" w:rsidRDefault="001771F5" w:rsidP="00EF7484">
            <w:pPr>
              <w:rPr>
                <w:b/>
                <w:bCs/>
              </w:rPr>
            </w:pPr>
            <w:r w:rsidRPr="00261EC9">
              <w:rPr>
                <w:b/>
                <w:bCs/>
              </w:rPr>
              <w:t>STRATEJİK AMAÇ 5</w:t>
            </w:r>
          </w:p>
        </w:tc>
        <w:tc>
          <w:tcPr>
            <w:tcW w:w="6945" w:type="dxa"/>
            <w:shd w:val="clear" w:color="auto" w:fill="FFC000"/>
          </w:tcPr>
          <w:p w14:paraId="71DE0527" w14:textId="6E1CA887" w:rsidR="001771F5" w:rsidRDefault="001771F5" w:rsidP="00EF7484">
            <w:r w:rsidRPr="0046354C">
              <w:rPr>
                <w:b/>
                <w:bCs/>
                <w:color w:val="000000"/>
              </w:rPr>
              <w:t>TOPLUMSAL KATKI DÜZEYİNİN ARTTIRILMASI</w:t>
            </w:r>
          </w:p>
        </w:tc>
      </w:tr>
    </w:tbl>
    <w:p w14:paraId="7D112700" w14:textId="77777777" w:rsidR="001771F5" w:rsidRDefault="001771F5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1771F5" w:rsidRPr="00D57117" w14:paraId="66BFC656" w14:textId="77777777" w:rsidTr="00B5278C">
        <w:tc>
          <w:tcPr>
            <w:tcW w:w="1555" w:type="dxa"/>
            <w:shd w:val="clear" w:color="auto" w:fill="BDD6EE" w:themeFill="accent1" w:themeFillTint="66"/>
          </w:tcPr>
          <w:p w14:paraId="1D13272D" w14:textId="608B4018" w:rsidR="001771F5" w:rsidRDefault="001771F5" w:rsidP="00EF7484">
            <w:pPr>
              <w:rPr>
                <w:b/>
              </w:rPr>
            </w:pPr>
            <w:bookmarkStart w:id="14" w:name="_Hlk123720262"/>
            <w:r>
              <w:rPr>
                <w:b/>
              </w:rPr>
              <w:t>Hedef  5.</w:t>
            </w:r>
            <w:r w:rsidR="006A7A0C">
              <w:rPr>
                <w:b/>
              </w:rPr>
              <w:t>1</w:t>
            </w:r>
          </w:p>
        </w:tc>
        <w:tc>
          <w:tcPr>
            <w:tcW w:w="7512" w:type="dxa"/>
            <w:gridSpan w:val="3"/>
            <w:shd w:val="clear" w:color="auto" w:fill="BDD6EE" w:themeFill="accent1" w:themeFillTint="66"/>
            <w:vAlign w:val="center"/>
          </w:tcPr>
          <w:p w14:paraId="02D2A991" w14:textId="5EBB5A51" w:rsidR="001771F5" w:rsidRPr="006A7A0C" w:rsidRDefault="006A7A0C" w:rsidP="00EF7484">
            <w:pPr>
              <w:rPr>
                <w:color w:val="000000"/>
              </w:rPr>
            </w:pPr>
            <w:r w:rsidRPr="006A7A0C">
              <w:rPr>
                <w:color w:val="000000"/>
              </w:rPr>
              <w:t>Diğer kamu kurumları ile yürütülen proje sayısının ve niteliğinin arttırılması</w:t>
            </w:r>
          </w:p>
        </w:tc>
      </w:tr>
      <w:tr w:rsidR="001771F5" w14:paraId="224582E0" w14:textId="77777777" w:rsidTr="00D4094D">
        <w:tc>
          <w:tcPr>
            <w:tcW w:w="1555" w:type="dxa"/>
            <w:shd w:val="clear" w:color="auto" w:fill="FBE4D5" w:themeFill="accent2" w:themeFillTint="33"/>
          </w:tcPr>
          <w:p w14:paraId="6628C6F4" w14:textId="77777777" w:rsidR="001771F5" w:rsidRDefault="001771F5" w:rsidP="00EF7484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45657D32" w14:textId="77777777" w:rsidR="001771F5" w:rsidRPr="00616DD1" w:rsidRDefault="001771F5" w:rsidP="00EF7484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6180B8FC" w14:textId="77777777" w:rsidR="001771F5" w:rsidRDefault="001771F5" w:rsidP="00EF7484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1771F5" w:rsidRPr="000A583F" w14:paraId="6E0F60E4" w14:textId="77777777" w:rsidTr="00D8524A">
        <w:tc>
          <w:tcPr>
            <w:tcW w:w="1555" w:type="dxa"/>
            <w:shd w:val="clear" w:color="auto" w:fill="FBE4D5" w:themeFill="accent2" w:themeFillTint="33"/>
          </w:tcPr>
          <w:p w14:paraId="5FBA915B" w14:textId="3FFB42D3" w:rsidR="001771F5" w:rsidRPr="000A583F" w:rsidRDefault="001771F5" w:rsidP="00EF7484">
            <w:r w:rsidRPr="000A583F">
              <w:t xml:space="preserve">PG </w:t>
            </w:r>
            <w:r>
              <w:t>5.1</w:t>
            </w:r>
            <w:r w:rsidR="006A7A0C">
              <w:t>.1</w:t>
            </w:r>
          </w:p>
        </w:tc>
        <w:tc>
          <w:tcPr>
            <w:tcW w:w="4486" w:type="dxa"/>
          </w:tcPr>
          <w:p w14:paraId="136742ED" w14:textId="064F3B50" w:rsidR="001771F5" w:rsidRPr="000A583F" w:rsidRDefault="006A7A0C" w:rsidP="00EF7484">
            <w:r w:rsidRPr="0046354C">
              <w:rPr>
                <w:color w:val="000000"/>
              </w:rPr>
              <w:t>Diğer kamu kurumları ile yürütülen proje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7B7F4307" w14:textId="58A741D5" w:rsidR="001771F5" w:rsidRPr="000A583F" w:rsidRDefault="00540515" w:rsidP="00EF7484">
            <w:r>
              <w:t>8</w:t>
            </w:r>
          </w:p>
        </w:tc>
        <w:tc>
          <w:tcPr>
            <w:tcW w:w="1417" w:type="dxa"/>
            <w:shd w:val="clear" w:color="auto" w:fill="EE0000"/>
          </w:tcPr>
          <w:p w14:paraId="5C3B67F1" w14:textId="63126B7F" w:rsidR="001771F5" w:rsidRPr="00295F6F" w:rsidRDefault="00D8524A" w:rsidP="00EF7484">
            <w:r>
              <w:t>4</w:t>
            </w:r>
          </w:p>
        </w:tc>
      </w:tr>
      <w:tr w:rsidR="001771F5" w:rsidRPr="000A583F" w14:paraId="306EE1DC" w14:textId="77777777" w:rsidTr="00EF7484">
        <w:tc>
          <w:tcPr>
            <w:tcW w:w="1555" w:type="dxa"/>
          </w:tcPr>
          <w:p w14:paraId="5F04EA96" w14:textId="77777777" w:rsidR="001771F5" w:rsidRPr="00112FA9" w:rsidRDefault="001771F5" w:rsidP="00EF7484">
            <w:pPr>
              <w:rPr>
                <w:b/>
              </w:rPr>
            </w:pPr>
            <w:r w:rsidRPr="00112FA9">
              <w:rPr>
                <w:b/>
              </w:rPr>
              <w:t>Açıklama</w:t>
            </w:r>
          </w:p>
        </w:tc>
        <w:tc>
          <w:tcPr>
            <w:tcW w:w="7512" w:type="dxa"/>
            <w:gridSpan w:val="3"/>
          </w:tcPr>
          <w:p w14:paraId="61F5DEBD" w14:textId="65A7F384" w:rsidR="001771F5" w:rsidRPr="000A583F" w:rsidRDefault="00886BE9" w:rsidP="00EF7484">
            <w:pPr>
              <w:jc w:val="both"/>
            </w:pPr>
            <w:r>
              <w:t>Kamu kuruluşları ile ortak çalışmalar yürütülmüş ancak istenen düzeye ulaşılamamıştır.</w:t>
            </w:r>
          </w:p>
        </w:tc>
      </w:tr>
      <w:tr w:rsidR="001771F5" w14:paraId="5DCB84CB" w14:textId="77777777" w:rsidTr="00EF7484">
        <w:tc>
          <w:tcPr>
            <w:tcW w:w="1555" w:type="dxa"/>
          </w:tcPr>
          <w:p w14:paraId="28DB8FA9" w14:textId="77777777" w:rsidR="001771F5" w:rsidRPr="00DB1520" w:rsidRDefault="001771F5" w:rsidP="00EF7484">
            <w:pPr>
              <w:rPr>
                <w:b/>
              </w:rPr>
            </w:pPr>
            <w:r w:rsidRPr="00DB1520">
              <w:rPr>
                <w:b/>
              </w:rPr>
              <w:t>Eylem Planı</w:t>
            </w:r>
          </w:p>
        </w:tc>
        <w:tc>
          <w:tcPr>
            <w:tcW w:w="7512" w:type="dxa"/>
            <w:gridSpan w:val="3"/>
          </w:tcPr>
          <w:p w14:paraId="236E6954" w14:textId="489E007D" w:rsidR="001771F5" w:rsidRDefault="00886BE9" w:rsidP="003F154A">
            <w:pPr>
              <w:pStyle w:val="ListeParagraf"/>
              <w:numPr>
                <w:ilvl w:val="0"/>
                <w:numId w:val="23"/>
              </w:numPr>
            </w:pPr>
            <w:r>
              <w:t xml:space="preserve">Kamu ile daha çok proje gerçekleştirilmesi amacı ile </w:t>
            </w:r>
            <w:proofErr w:type="gramStart"/>
            <w:r>
              <w:t>işbirlikleri</w:t>
            </w:r>
            <w:proofErr w:type="gramEnd"/>
            <w:r>
              <w:t xml:space="preserve"> sağlanması.</w:t>
            </w:r>
          </w:p>
        </w:tc>
      </w:tr>
      <w:bookmarkEnd w:id="14"/>
    </w:tbl>
    <w:p w14:paraId="6F50C7FD" w14:textId="77777777" w:rsidR="006A7A0C" w:rsidRDefault="006A7A0C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6A7A0C" w:rsidRPr="006A7A0C" w14:paraId="3C12DD7C" w14:textId="77777777" w:rsidTr="00B5278C">
        <w:tc>
          <w:tcPr>
            <w:tcW w:w="1555" w:type="dxa"/>
            <w:shd w:val="clear" w:color="auto" w:fill="BDD6EE" w:themeFill="accent1" w:themeFillTint="66"/>
          </w:tcPr>
          <w:p w14:paraId="50D53C4D" w14:textId="139672F9" w:rsidR="006A7A0C" w:rsidRDefault="006A7A0C" w:rsidP="00EF7484">
            <w:pPr>
              <w:rPr>
                <w:b/>
              </w:rPr>
            </w:pPr>
            <w:bookmarkStart w:id="15" w:name="_Hlk123720415"/>
            <w:r>
              <w:rPr>
                <w:b/>
              </w:rPr>
              <w:t>Hedef  5.2</w:t>
            </w:r>
          </w:p>
        </w:tc>
        <w:tc>
          <w:tcPr>
            <w:tcW w:w="7512" w:type="dxa"/>
            <w:gridSpan w:val="3"/>
            <w:shd w:val="clear" w:color="auto" w:fill="BDD6EE" w:themeFill="accent1" w:themeFillTint="66"/>
            <w:vAlign w:val="center"/>
          </w:tcPr>
          <w:p w14:paraId="1F773AAE" w14:textId="196BB260" w:rsidR="006A7A0C" w:rsidRPr="006A7A0C" w:rsidRDefault="006A7A0C" w:rsidP="00EF7484">
            <w:pPr>
              <w:rPr>
                <w:color w:val="000000"/>
              </w:rPr>
            </w:pPr>
            <w:r w:rsidRPr="006A7A0C">
              <w:rPr>
                <w:color w:val="000000"/>
              </w:rPr>
              <w:t>Dezavantajlı grupların sosyal yönden desteklenmesi</w:t>
            </w:r>
          </w:p>
        </w:tc>
      </w:tr>
      <w:tr w:rsidR="006A7A0C" w14:paraId="571BDE00" w14:textId="77777777" w:rsidTr="00D4094D">
        <w:tc>
          <w:tcPr>
            <w:tcW w:w="1555" w:type="dxa"/>
            <w:shd w:val="clear" w:color="auto" w:fill="FBE4D5" w:themeFill="accent2" w:themeFillTint="33"/>
          </w:tcPr>
          <w:p w14:paraId="3AC7A155" w14:textId="77777777" w:rsidR="006A7A0C" w:rsidRDefault="006A7A0C" w:rsidP="00EF7484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17851811" w14:textId="77777777" w:rsidR="006A7A0C" w:rsidRPr="00616DD1" w:rsidRDefault="006A7A0C" w:rsidP="00EF7484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67F90403" w14:textId="77777777" w:rsidR="006A7A0C" w:rsidRDefault="006A7A0C" w:rsidP="00EF7484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6A7A0C" w:rsidRPr="000A583F" w14:paraId="2E7DC10A" w14:textId="77777777" w:rsidTr="00D8524A">
        <w:tc>
          <w:tcPr>
            <w:tcW w:w="1555" w:type="dxa"/>
            <w:shd w:val="clear" w:color="auto" w:fill="FBE4D5" w:themeFill="accent2" w:themeFillTint="33"/>
          </w:tcPr>
          <w:p w14:paraId="632089F4" w14:textId="1AF2BE1F" w:rsidR="006A7A0C" w:rsidRPr="000A583F" w:rsidRDefault="006A7A0C" w:rsidP="00EF7484">
            <w:r w:rsidRPr="000A583F">
              <w:lastRenderedPageBreak/>
              <w:t xml:space="preserve">PG </w:t>
            </w:r>
            <w:r>
              <w:t>5.2.1</w:t>
            </w:r>
          </w:p>
        </w:tc>
        <w:tc>
          <w:tcPr>
            <w:tcW w:w="4486" w:type="dxa"/>
          </w:tcPr>
          <w:p w14:paraId="72593B51" w14:textId="241EBBD2" w:rsidR="006A7A0C" w:rsidRPr="006A7A0C" w:rsidRDefault="006A7A0C" w:rsidP="00EF7484">
            <w:r w:rsidRPr="006A7A0C">
              <w:rPr>
                <w:color w:val="000000"/>
              </w:rPr>
              <w:t>Dezavantajlı gruplara yönelik yapılan faaliyet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64457EEC" w14:textId="59E2A49B" w:rsidR="006A7A0C" w:rsidRPr="000A583F" w:rsidRDefault="00540515" w:rsidP="00EF7484">
            <w:r>
              <w:t>7</w:t>
            </w:r>
          </w:p>
        </w:tc>
        <w:tc>
          <w:tcPr>
            <w:tcW w:w="1417" w:type="dxa"/>
            <w:shd w:val="clear" w:color="auto" w:fill="EE0000"/>
          </w:tcPr>
          <w:p w14:paraId="5922FE2C" w14:textId="641254BA" w:rsidR="006A7A0C" w:rsidRPr="000A583F" w:rsidRDefault="00886BE9" w:rsidP="00EF7484">
            <w:r>
              <w:t>2</w:t>
            </w:r>
          </w:p>
        </w:tc>
      </w:tr>
      <w:tr w:rsidR="006A7A0C" w:rsidRPr="000A583F" w14:paraId="084A3CFE" w14:textId="77777777" w:rsidTr="00EF7484">
        <w:tc>
          <w:tcPr>
            <w:tcW w:w="1555" w:type="dxa"/>
          </w:tcPr>
          <w:p w14:paraId="29637B6B" w14:textId="77777777" w:rsidR="006A7A0C" w:rsidRPr="00112FA9" w:rsidRDefault="006A7A0C" w:rsidP="00EF7484">
            <w:pPr>
              <w:rPr>
                <w:b/>
              </w:rPr>
            </w:pPr>
            <w:r w:rsidRPr="00112FA9">
              <w:rPr>
                <w:b/>
              </w:rPr>
              <w:t>Açıklama</w:t>
            </w:r>
          </w:p>
        </w:tc>
        <w:tc>
          <w:tcPr>
            <w:tcW w:w="7512" w:type="dxa"/>
            <w:gridSpan w:val="3"/>
          </w:tcPr>
          <w:p w14:paraId="0514C15A" w14:textId="4FEA3B96" w:rsidR="001B5ACF" w:rsidRPr="000A583F" w:rsidRDefault="00886BE9" w:rsidP="00EF7484">
            <w:pPr>
              <w:jc w:val="both"/>
            </w:pPr>
            <w:r>
              <w:t xml:space="preserve">Kırsalda yaşayan kadınlara idrar kaçırma </w:t>
            </w:r>
            <w:proofErr w:type="gramStart"/>
            <w:r>
              <w:t>eğitimi,</w:t>
            </w:r>
            <w:proofErr w:type="gramEnd"/>
            <w:r>
              <w:t xml:space="preserve"> ve yine kırsalda yaşayan bireylere yönelik kanser tarama eğitimi ve KETEM e nakilleri sağlanmış ama hedeflenen sayıda etkinlik gerçekleştirilememiştir.</w:t>
            </w:r>
          </w:p>
        </w:tc>
      </w:tr>
      <w:tr w:rsidR="006A7A0C" w14:paraId="2825100D" w14:textId="77777777" w:rsidTr="00EF7484">
        <w:tc>
          <w:tcPr>
            <w:tcW w:w="1555" w:type="dxa"/>
          </w:tcPr>
          <w:p w14:paraId="23127E98" w14:textId="77777777" w:rsidR="006A7A0C" w:rsidRPr="00DB1520" w:rsidRDefault="006A7A0C" w:rsidP="00EF7484">
            <w:pPr>
              <w:rPr>
                <w:b/>
              </w:rPr>
            </w:pPr>
            <w:r w:rsidRPr="00DB1520">
              <w:rPr>
                <w:b/>
              </w:rPr>
              <w:t>Eylem Planı</w:t>
            </w:r>
          </w:p>
        </w:tc>
        <w:tc>
          <w:tcPr>
            <w:tcW w:w="7512" w:type="dxa"/>
            <w:gridSpan w:val="3"/>
          </w:tcPr>
          <w:p w14:paraId="24714306" w14:textId="4CEA1739" w:rsidR="006A7A0C" w:rsidRDefault="00886BE9" w:rsidP="00AD3932">
            <w:pPr>
              <w:pStyle w:val="ListeParagraf"/>
              <w:numPr>
                <w:ilvl w:val="0"/>
                <w:numId w:val="24"/>
              </w:numPr>
            </w:pPr>
            <w:r>
              <w:t>Bölüm bazında etkinlik ve proje sayısının arttırılması</w:t>
            </w:r>
          </w:p>
        </w:tc>
      </w:tr>
      <w:bookmarkEnd w:id="15"/>
    </w:tbl>
    <w:p w14:paraId="2CEB535F" w14:textId="5AEA3123" w:rsidR="00D57117" w:rsidRDefault="00D57117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6A7A0C" w:rsidRPr="006A7A0C" w14:paraId="5D8055B3" w14:textId="77777777" w:rsidTr="00B5278C">
        <w:tc>
          <w:tcPr>
            <w:tcW w:w="1555" w:type="dxa"/>
            <w:shd w:val="clear" w:color="auto" w:fill="BDD6EE" w:themeFill="accent1" w:themeFillTint="66"/>
          </w:tcPr>
          <w:p w14:paraId="0ADD2576" w14:textId="30821C11" w:rsidR="006A7A0C" w:rsidRDefault="006A7A0C" w:rsidP="00EF7484">
            <w:pPr>
              <w:rPr>
                <w:b/>
              </w:rPr>
            </w:pPr>
            <w:r>
              <w:rPr>
                <w:b/>
              </w:rPr>
              <w:t>Hedef  5.3</w:t>
            </w:r>
          </w:p>
        </w:tc>
        <w:tc>
          <w:tcPr>
            <w:tcW w:w="7512" w:type="dxa"/>
            <w:gridSpan w:val="3"/>
            <w:shd w:val="clear" w:color="auto" w:fill="BDD6EE" w:themeFill="accent1" w:themeFillTint="66"/>
            <w:vAlign w:val="center"/>
          </w:tcPr>
          <w:p w14:paraId="60F2CBC6" w14:textId="2E77185D" w:rsidR="006A7A0C" w:rsidRPr="009F541A" w:rsidRDefault="009F541A" w:rsidP="00EF7484">
            <w:pPr>
              <w:rPr>
                <w:rFonts w:asciiTheme="minorHAnsi" w:hAnsiTheme="minorHAnsi" w:cstheme="minorHAnsi"/>
                <w:color w:val="000000"/>
              </w:rPr>
            </w:pPr>
            <w:r w:rsidRPr="009F541A">
              <w:rPr>
                <w:rFonts w:asciiTheme="minorHAnsi" w:eastAsia="Calibri" w:hAnsiTheme="minorHAnsi" w:cstheme="minorHAnsi"/>
                <w:color w:val="000000"/>
                <w:lang w:eastAsia="tr-TR"/>
              </w:rPr>
              <w:t>Kurumun ve öğrencilerin yürüttüğü sosyal sorumluk proje sayısının artırılması</w:t>
            </w:r>
          </w:p>
        </w:tc>
      </w:tr>
      <w:tr w:rsidR="006A7A0C" w14:paraId="5ED5D812" w14:textId="77777777" w:rsidTr="00D4094D">
        <w:tc>
          <w:tcPr>
            <w:tcW w:w="1555" w:type="dxa"/>
            <w:shd w:val="clear" w:color="auto" w:fill="FBE4D5" w:themeFill="accent2" w:themeFillTint="33"/>
          </w:tcPr>
          <w:p w14:paraId="1F64AE03" w14:textId="77777777" w:rsidR="006A7A0C" w:rsidRDefault="006A7A0C" w:rsidP="00EF7484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747477D6" w14:textId="77777777" w:rsidR="006A7A0C" w:rsidRPr="00616DD1" w:rsidRDefault="006A7A0C" w:rsidP="00EF7484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33264946" w14:textId="77777777" w:rsidR="006A7A0C" w:rsidRDefault="006A7A0C" w:rsidP="00EF7484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892F6B" w:rsidRPr="000A583F" w14:paraId="1CA2EA20" w14:textId="77777777" w:rsidTr="00D8524A">
        <w:tc>
          <w:tcPr>
            <w:tcW w:w="1555" w:type="dxa"/>
            <w:shd w:val="clear" w:color="auto" w:fill="FBE4D5" w:themeFill="accent2" w:themeFillTint="33"/>
          </w:tcPr>
          <w:p w14:paraId="4CCF1BFB" w14:textId="143CE3E2" w:rsidR="00892F6B" w:rsidRPr="000A583F" w:rsidRDefault="00892F6B" w:rsidP="00892F6B">
            <w:r w:rsidRPr="000A583F">
              <w:t xml:space="preserve">PG </w:t>
            </w:r>
            <w:r>
              <w:t>5.3.1</w:t>
            </w:r>
          </w:p>
        </w:tc>
        <w:tc>
          <w:tcPr>
            <w:tcW w:w="4486" w:type="dxa"/>
          </w:tcPr>
          <w:p w14:paraId="4071462C" w14:textId="4810D3A7" w:rsidR="00892F6B" w:rsidRPr="006A7A0C" w:rsidRDefault="00892F6B" w:rsidP="00892F6B">
            <w:r w:rsidRPr="0046354C">
              <w:rPr>
                <w:color w:val="000000"/>
              </w:rPr>
              <w:t>Kurumun Kendi Yürüttüğü Sosyal Sorumluluk Projelerinin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549DE598" w14:textId="687C747D" w:rsidR="00892F6B" w:rsidRPr="000A583F" w:rsidRDefault="00540515" w:rsidP="00892F6B">
            <w:r>
              <w:t>6</w:t>
            </w:r>
          </w:p>
        </w:tc>
        <w:tc>
          <w:tcPr>
            <w:tcW w:w="1417" w:type="dxa"/>
            <w:shd w:val="clear" w:color="auto" w:fill="EE0000"/>
          </w:tcPr>
          <w:p w14:paraId="487DC95E" w14:textId="5D425CEE" w:rsidR="00892F6B" w:rsidRPr="000A583F" w:rsidRDefault="003A799D" w:rsidP="00892F6B">
            <w:r>
              <w:t>4</w:t>
            </w:r>
          </w:p>
        </w:tc>
      </w:tr>
      <w:tr w:rsidR="00892F6B" w:rsidRPr="000A583F" w14:paraId="7CF9063F" w14:textId="77777777" w:rsidTr="00D8524A">
        <w:tc>
          <w:tcPr>
            <w:tcW w:w="1555" w:type="dxa"/>
            <w:shd w:val="clear" w:color="auto" w:fill="FBE4D5" w:themeFill="accent2" w:themeFillTint="33"/>
          </w:tcPr>
          <w:p w14:paraId="655A0E99" w14:textId="3ED28C5D" w:rsidR="00892F6B" w:rsidRPr="000A583F" w:rsidRDefault="00892F6B" w:rsidP="00892F6B">
            <w:r w:rsidRPr="000A583F">
              <w:t xml:space="preserve">PG </w:t>
            </w:r>
            <w:r>
              <w:t>5.3.2</w:t>
            </w:r>
          </w:p>
        </w:tc>
        <w:tc>
          <w:tcPr>
            <w:tcW w:w="4486" w:type="dxa"/>
          </w:tcPr>
          <w:p w14:paraId="4AEEEC08" w14:textId="62E1E6AB" w:rsidR="00892F6B" w:rsidRPr="006A7A0C" w:rsidRDefault="00892F6B" w:rsidP="00892F6B">
            <w:pPr>
              <w:rPr>
                <w:color w:val="000000"/>
              </w:rPr>
            </w:pPr>
            <w:r w:rsidRPr="0046354C">
              <w:rPr>
                <w:color w:val="000000"/>
              </w:rPr>
              <w:t>Kurumun ortak Yürüttüğü Sosyal Sorumluluk Projelerinin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4AE1D0B0" w14:textId="21278E76" w:rsidR="00892F6B" w:rsidRDefault="00540515" w:rsidP="00892F6B">
            <w:r>
              <w:t>5</w:t>
            </w:r>
          </w:p>
        </w:tc>
        <w:tc>
          <w:tcPr>
            <w:tcW w:w="1417" w:type="dxa"/>
            <w:shd w:val="clear" w:color="auto" w:fill="EE0000"/>
          </w:tcPr>
          <w:p w14:paraId="540FCB59" w14:textId="6ABE702D" w:rsidR="00892F6B" w:rsidRDefault="00D8524A" w:rsidP="00892F6B">
            <w:r>
              <w:t>4</w:t>
            </w:r>
          </w:p>
        </w:tc>
      </w:tr>
      <w:tr w:rsidR="00892F6B" w:rsidRPr="000A583F" w14:paraId="38790853" w14:textId="77777777" w:rsidTr="00D8524A">
        <w:tc>
          <w:tcPr>
            <w:tcW w:w="1555" w:type="dxa"/>
            <w:shd w:val="clear" w:color="auto" w:fill="FBE4D5" w:themeFill="accent2" w:themeFillTint="33"/>
          </w:tcPr>
          <w:p w14:paraId="2B453A5F" w14:textId="2D9587B1" w:rsidR="00892F6B" w:rsidRPr="000A583F" w:rsidRDefault="00892F6B" w:rsidP="00892F6B">
            <w:r w:rsidRPr="000A583F">
              <w:t xml:space="preserve">PG </w:t>
            </w:r>
            <w:r>
              <w:t>5.3.3</w:t>
            </w:r>
          </w:p>
        </w:tc>
        <w:tc>
          <w:tcPr>
            <w:tcW w:w="4486" w:type="dxa"/>
          </w:tcPr>
          <w:p w14:paraId="19DD11CD" w14:textId="181E52B3" w:rsidR="00892F6B" w:rsidRPr="006A7A0C" w:rsidRDefault="00892F6B" w:rsidP="00892F6B">
            <w:pPr>
              <w:rPr>
                <w:color w:val="000000"/>
              </w:rPr>
            </w:pPr>
            <w:r w:rsidRPr="0046354C">
              <w:rPr>
                <w:color w:val="000000"/>
              </w:rPr>
              <w:t>Öğrencilerin yaptığı sosyal sorumluluk projelerinin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51009D4B" w14:textId="28D2D444" w:rsidR="00892F6B" w:rsidRDefault="00540515" w:rsidP="00892F6B">
            <w:r>
              <w:t>8</w:t>
            </w:r>
          </w:p>
        </w:tc>
        <w:tc>
          <w:tcPr>
            <w:tcW w:w="1417" w:type="dxa"/>
            <w:shd w:val="clear" w:color="auto" w:fill="EE0000"/>
          </w:tcPr>
          <w:p w14:paraId="1F9F2C73" w14:textId="0EDFD766" w:rsidR="00892F6B" w:rsidRDefault="003A799D" w:rsidP="00892F6B">
            <w:r>
              <w:t>0</w:t>
            </w:r>
          </w:p>
        </w:tc>
      </w:tr>
      <w:tr w:rsidR="006A7A0C" w:rsidRPr="000A583F" w14:paraId="4B2CA9CB" w14:textId="77777777" w:rsidTr="00EF7484">
        <w:tc>
          <w:tcPr>
            <w:tcW w:w="1555" w:type="dxa"/>
          </w:tcPr>
          <w:p w14:paraId="30FC9256" w14:textId="77777777" w:rsidR="006A7A0C" w:rsidRPr="00112FA9" w:rsidRDefault="006A7A0C" w:rsidP="00EF7484">
            <w:pPr>
              <w:rPr>
                <w:b/>
              </w:rPr>
            </w:pPr>
            <w:r w:rsidRPr="00112FA9">
              <w:rPr>
                <w:b/>
              </w:rPr>
              <w:t>Açıklama</w:t>
            </w:r>
          </w:p>
        </w:tc>
        <w:tc>
          <w:tcPr>
            <w:tcW w:w="7512" w:type="dxa"/>
            <w:gridSpan w:val="3"/>
          </w:tcPr>
          <w:p w14:paraId="26F61FBF" w14:textId="7D9B274B" w:rsidR="006A7A0C" w:rsidRPr="000A583F" w:rsidRDefault="00886BE9" w:rsidP="00EF7484">
            <w:pPr>
              <w:jc w:val="both"/>
            </w:pPr>
            <w:r>
              <w:t>Çeşitli sosyal sorumluluk projeleri planlanmış ve yürütülmüştür. Ancak iş yükü fazlalığı nedeni ile istenen sayıya ulaşılamamıştır.</w:t>
            </w:r>
          </w:p>
        </w:tc>
      </w:tr>
      <w:tr w:rsidR="006A7A0C" w14:paraId="74E19790" w14:textId="77777777" w:rsidTr="00EF7484">
        <w:tc>
          <w:tcPr>
            <w:tcW w:w="1555" w:type="dxa"/>
          </w:tcPr>
          <w:p w14:paraId="0B7AAE8F" w14:textId="77777777" w:rsidR="006A7A0C" w:rsidRPr="00DB1520" w:rsidRDefault="006A7A0C" w:rsidP="00EF7484">
            <w:pPr>
              <w:rPr>
                <w:b/>
              </w:rPr>
            </w:pPr>
            <w:r w:rsidRPr="00DB1520">
              <w:rPr>
                <w:b/>
              </w:rPr>
              <w:t>Eylem Planı</w:t>
            </w:r>
          </w:p>
        </w:tc>
        <w:tc>
          <w:tcPr>
            <w:tcW w:w="7512" w:type="dxa"/>
            <w:gridSpan w:val="3"/>
          </w:tcPr>
          <w:p w14:paraId="672E4388" w14:textId="77777777" w:rsidR="006A7A0C" w:rsidRDefault="006A7A0C" w:rsidP="003F154A">
            <w:pPr>
              <w:pStyle w:val="ListeParagraf"/>
              <w:numPr>
                <w:ilvl w:val="0"/>
                <w:numId w:val="25"/>
              </w:numPr>
            </w:pPr>
          </w:p>
        </w:tc>
      </w:tr>
    </w:tbl>
    <w:p w14:paraId="41D55B82" w14:textId="77777777" w:rsidR="00841443" w:rsidRDefault="00841443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6A7A0C" w:rsidRPr="006A7A0C" w14:paraId="7B630572" w14:textId="77777777" w:rsidTr="00B5278C">
        <w:tc>
          <w:tcPr>
            <w:tcW w:w="1555" w:type="dxa"/>
            <w:shd w:val="clear" w:color="auto" w:fill="BDD6EE" w:themeFill="accent1" w:themeFillTint="66"/>
          </w:tcPr>
          <w:p w14:paraId="64EC5F43" w14:textId="592E9DEB" w:rsidR="006A7A0C" w:rsidRDefault="006A7A0C" w:rsidP="00EF7484">
            <w:pPr>
              <w:rPr>
                <w:b/>
              </w:rPr>
            </w:pPr>
            <w:bookmarkStart w:id="16" w:name="_Hlk123721063"/>
            <w:r>
              <w:rPr>
                <w:b/>
              </w:rPr>
              <w:t>Hedef  5.4</w:t>
            </w:r>
          </w:p>
        </w:tc>
        <w:tc>
          <w:tcPr>
            <w:tcW w:w="7512" w:type="dxa"/>
            <w:gridSpan w:val="3"/>
            <w:shd w:val="clear" w:color="auto" w:fill="BDD6EE" w:themeFill="accent1" w:themeFillTint="66"/>
            <w:vAlign w:val="center"/>
          </w:tcPr>
          <w:p w14:paraId="5B0F775D" w14:textId="242036F3" w:rsidR="006A7A0C" w:rsidRPr="006A7A0C" w:rsidRDefault="006A7A0C" w:rsidP="00EF7484">
            <w:pPr>
              <w:rPr>
                <w:bCs/>
                <w:color w:val="000000"/>
              </w:rPr>
            </w:pPr>
            <w:r w:rsidRPr="006A7A0C">
              <w:rPr>
                <w:bCs/>
                <w:color w:val="000000" w:themeColor="text1"/>
              </w:rPr>
              <w:t>Hayat boyu öğrenme kapsamında sertifikalı eğitim sayısının artırılması</w:t>
            </w:r>
          </w:p>
        </w:tc>
      </w:tr>
      <w:tr w:rsidR="006A7A0C" w14:paraId="4E372046" w14:textId="77777777" w:rsidTr="00D4094D">
        <w:tc>
          <w:tcPr>
            <w:tcW w:w="1555" w:type="dxa"/>
            <w:shd w:val="clear" w:color="auto" w:fill="FBE4D5" w:themeFill="accent2" w:themeFillTint="33"/>
          </w:tcPr>
          <w:p w14:paraId="20D4DE60" w14:textId="77777777" w:rsidR="006A7A0C" w:rsidRDefault="006A7A0C" w:rsidP="00EF7484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2163DB60" w14:textId="77777777" w:rsidR="006A7A0C" w:rsidRPr="00616DD1" w:rsidRDefault="006A7A0C" w:rsidP="00EF7484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0EE3A4D4" w14:textId="77777777" w:rsidR="006A7A0C" w:rsidRDefault="006A7A0C" w:rsidP="00EF7484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6A7A0C" w:rsidRPr="000A583F" w14:paraId="58980D07" w14:textId="77777777" w:rsidTr="00D8524A">
        <w:tc>
          <w:tcPr>
            <w:tcW w:w="1555" w:type="dxa"/>
            <w:shd w:val="clear" w:color="auto" w:fill="FBE4D5" w:themeFill="accent2" w:themeFillTint="33"/>
          </w:tcPr>
          <w:p w14:paraId="33DDED4E" w14:textId="3F810D70" w:rsidR="006A7A0C" w:rsidRPr="000A583F" w:rsidRDefault="006A7A0C" w:rsidP="00EF7484">
            <w:r w:rsidRPr="000A583F">
              <w:t xml:space="preserve">PG </w:t>
            </w:r>
            <w:r>
              <w:t>5.4.1</w:t>
            </w:r>
          </w:p>
        </w:tc>
        <w:tc>
          <w:tcPr>
            <w:tcW w:w="4486" w:type="dxa"/>
          </w:tcPr>
          <w:p w14:paraId="63E594F0" w14:textId="2240D919" w:rsidR="006A7A0C" w:rsidRPr="006A7A0C" w:rsidRDefault="006A7A0C" w:rsidP="00EF7484">
            <w:r w:rsidRPr="00E1497D">
              <w:rPr>
                <w:color w:val="000000"/>
              </w:rPr>
              <w:t>SEM, Hayat Boyu Öğrenme Merkezinde Sertifikalı Program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798F9F97" w14:textId="03FC59D9" w:rsidR="006A7A0C" w:rsidRPr="000A583F" w:rsidRDefault="00540515" w:rsidP="00EF7484">
            <w:r>
              <w:t>3</w:t>
            </w:r>
          </w:p>
        </w:tc>
        <w:tc>
          <w:tcPr>
            <w:tcW w:w="1417" w:type="dxa"/>
            <w:shd w:val="clear" w:color="auto" w:fill="EE0000"/>
          </w:tcPr>
          <w:p w14:paraId="15EA4CFC" w14:textId="64F55B97" w:rsidR="006A7A0C" w:rsidRPr="00CB0B3D" w:rsidRDefault="00540515" w:rsidP="00EF7484">
            <w:r>
              <w:t>2</w:t>
            </w:r>
          </w:p>
        </w:tc>
      </w:tr>
      <w:tr w:rsidR="006A7A0C" w14:paraId="643D110B" w14:textId="77777777" w:rsidTr="00414196">
        <w:tc>
          <w:tcPr>
            <w:tcW w:w="1555" w:type="dxa"/>
            <w:shd w:val="clear" w:color="auto" w:fill="FBE4D5" w:themeFill="accent2" w:themeFillTint="33"/>
          </w:tcPr>
          <w:p w14:paraId="5C38A932" w14:textId="31EB4F8F" w:rsidR="006A7A0C" w:rsidRPr="000A583F" w:rsidRDefault="006A7A0C" w:rsidP="00EF7484">
            <w:r w:rsidRPr="000A583F">
              <w:t xml:space="preserve">PG </w:t>
            </w:r>
            <w:r>
              <w:t>5.4.2</w:t>
            </w:r>
          </w:p>
        </w:tc>
        <w:tc>
          <w:tcPr>
            <w:tcW w:w="4486" w:type="dxa"/>
          </w:tcPr>
          <w:p w14:paraId="04BFD356" w14:textId="5A75ED1D" w:rsidR="006A7A0C" w:rsidRPr="006A7A0C" w:rsidRDefault="006A7A0C" w:rsidP="00EF7484">
            <w:pPr>
              <w:rPr>
                <w:color w:val="000000"/>
              </w:rPr>
            </w:pPr>
            <w:r w:rsidRPr="00E1497D">
              <w:rPr>
                <w:color w:val="000000" w:themeColor="text1"/>
              </w:rPr>
              <w:t>SEM, Hayat Boyu Öğrenme Merkezi vb. Yıllık Eğitim Saati</w:t>
            </w:r>
          </w:p>
        </w:tc>
        <w:tc>
          <w:tcPr>
            <w:tcW w:w="1609" w:type="dxa"/>
            <w:shd w:val="clear" w:color="auto" w:fill="FFFFFF" w:themeFill="background1"/>
          </w:tcPr>
          <w:p w14:paraId="4E1B3A7F" w14:textId="1833C444" w:rsidR="006A7A0C" w:rsidRPr="00540515" w:rsidRDefault="008C12B4" w:rsidP="00EF7484">
            <w:pPr>
              <w:rPr>
                <w:color w:val="000000" w:themeColor="text1"/>
              </w:rPr>
            </w:pPr>
            <w:r w:rsidRPr="00540515">
              <w:rPr>
                <w:color w:val="000000" w:themeColor="text1"/>
              </w:rPr>
              <w:t>9</w:t>
            </w:r>
            <w:r w:rsidR="00414196" w:rsidRPr="00540515">
              <w:rPr>
                <w:color w:val="000000" w:themeColor="text1"/>
              </w:rPr>
              <w:t>0</w:t>
            </w:r>
          </w:p>
        </w:tc>
        <w:tc>
          <w:tcPr>
            <w:tcW w:w="1417" w:type="dxa"/>
            <w:shd w:val="clear" w:color="auto" w:fill="92D050"/>
          </w:tcPr>
          <w:p w14:paraId="059FF315" w14:textId="2B0F02DF" w:rsidR="006A7A0C" w:rsidRPr="00540515" w:rsidRDefault="00540515" w:rsidP="003B0EA9">
            <w:pPr>
              <w:tabs>
                <w:tab w:val="left" w:pos="1020"/>
              </w:tabs>
              <w:rPr>
                <w:color w:val="000000" w:themeColor="text1"/>
                <w:highlight w:val="black"/>
              </w:rPr>
            </w:pPr>
            <w:r w:rsidRPr="00540515">
              <w:rPr>
                <w:color w:val="000000" w:themeColor="text1"/>
              </w:rPr>
              <w:t>100</w:t>
            </w:r>
          </w:p>
        </w:tc>
      </w:tr>
      <w:tr w:rsidR="006A7A0C" w14:paraId="6295F9CE" w14:textId="77777777" w:rsidTr="00D8524A">
        <w:tc>
          <w:tcPr>
            <w:tcW w:w="1555" w:type="dxa"/>
            <w:shd w:val="clear" w:color="auto" w:fill="FBE4D5" w:themeFill="accent2" w:themeFillTint="33"/>
          </w:tcPr>
          <w:p w14:paraId="15C3B77A" w14:textId="689BF04B" w:rsidR="006A7A0C" w:rsidRPr="000A583F" w:rsidRDefault="006A7A0C" w:rsidP="00EF7484">
            <w:r w:rsidRPr="000A583F">
              <w:t xml:space="preserve">PG </w:t>
            </w:r>
            <w:r>
              <w:t>5.4.3</w:t>
            </w:r>
          </w:p>
        </w:tc>
        <w:tc>
          <w:tcPr>
            <w:tcW w:w="4486" w:type="dxa"/>
          </w:tcPr>
          <w:p w14:paraId="10628D0E" w14:textId="6DDFEE72" w:rsidR="006A7A0C" w:rsidRPr="006A7A0C" w:rsidRDefault="006A7A0C" w:rsidP="00EF7484">
            <w:pPr>
              <w:rPr>
                <w:color w:val="000000"/>
              </w:rPr>
            </w:pPr>
            <w:r w:rsidRPr="00FE245E">
              <w:rPr>
                <w:color w:val="000000" w:themeColor="text1"/>
              </w:rPr>
              <w:t>SEM, Hayat Boyu Öğrenme Merkezi vb. Yıllık Eğitim Alan Kişi Sayısı</w:t>
            </w:r>
          </w:p>
        </w:tc>
        <w:tc>
          <w:tcPr>
            <w:tcW w:w="1609" w:type="dxa"/>
            <w:shd w:val="clear" w:color="auto" w:fill="FFFFFF" w:themeFill="background1"/>
          </w:tcPr>
          <w:p w14:paraId="2FC9FB5F" w14:textId="0B11DA1E" w:rsidR="006A7A0C" w:rsidRDefault="00540515" w:rsidP="00EF7484">
            <w:r>
              <w:t>60</w:t>
            </w:r>
          </w:p>
        </w:tc>
        <w:tc>
          <w:tcPr>
            <w:tcW w:w="1417" w:type="dxa"/>
            <w:shd w:val="clear" w:color="auto" w:fill="EE0000"/>
          </w:tcPr>
          <w:p w14:paraId="72BD4892" w14:textId="6D13AEFB" w:rsidR="006A7A0C" w:rsidRPr="00CB0B3D" w:rsidRDefault="00540515" w:rsidP="00EF7484">
            <w:r>
              <w:t>51</w:t>
            </w:r>
          </w:p>
        </w:tc>
      </w:tr>
      <w:tr w:rsidR="006A7A0C" w:rsidRPr="000A583F" w14:paraId="1B870C0C" w14:textId="77777777" w:rsidTr="003856BC">
        <w:tc>
          <w:tcPr>
            <w:tcW w:w="1555" w:type="dxa"/>
          </w:tcPr>
          <w:p w14:paraId="2E9D3BEA" w14:textId="77777777" w:rsidR="006A7A0C" w:rsidRPr="00112FA9" w:rsidRDefault="006A7A0C" w:rsidP="00EF7484">
            <w:pPr>
              <w:rPr>
                <w:b/>
              </w:rPr>
            </w:pPr>
            <w:r w:rsidRPr="00112FA9">
              <w:rPr>
                <w:b/>
              </w:rPr>
              <w:t>Açıklama</w:t>
            </w:r>
          </w:p>
        </w:tc>
        <w:tc>
          <w:tcPr>
            <w:tcW w:w="7512" w:type="dxa"/>
            <w:gridSpan w:val="3"/>
            <w:shd w:val="clear" w:color="auto" w:fill="FFFFFF" w:themeFill="background1"/>
          </w:tcPr>
          <w:p w14:paraId="3F28CE81" w14:textId="2A13A50C" w:rsidR="006A7A0C" w:rsidRPr="000A583F" w:rsidRDefault="00414196" w:rsidP="00EF7484">
            <w:pPr>
              <w:jc w:val="both"/>
            </w:pPr>
            <w:r>
              <w:t xml:space="preserve">Açılması planlanan sertifikalı programlar sağlık bakanlığının yönetmelik değişikliği nedeni ile gerçekleştirilememiştir. </w:t>
            </w:r>
            <w:r w:rsidR="005A6636">
              <w:t xml:space="preserve"> </w:t>
            </w:r>
          </w:p>
        </w:tc>
      </w:tr>
      <w:tr w:rsidR="006A7A0C" w14:paraId="0F4D2CD6" w14:textId="77777777" w:rsidTr="00EF7484">
        <w:tc>
          <w:tcPr>
            <w:tcW w:w="1555" w:type="dxa"/>
          </w:tcPr>
          <w:p w14:paraId="26E5F264" w14:textId="77777777" w:rsidR="006A7A0C" w:rsidRPr="00DB1520" w:rsidRDefault="006A7A0C" w:rsidP="00EF7484">
            <w:pPr>
              <w:rPr>
                <w:b/>
              </w:rPr>
            </w:pPr>
            <w:r w:rsidRPr="00DB1520">
              <w:rPr>
                <w:b/>
              </w:rPr>
              <w:t>Eylem Planı</w:t>
            </w:r>
          </w:p>
        </w:tc>
        <w:tc>
          <w:tcPr>
            <w:tcW w:w="7512" w:type="dxa"/>
            <w:gridSpan w:val="3"/>
          </w:tcPr>
          <w:p w14:paraId="20266941" w14:textId="6DD51AA0" w:rsidR="006A7A0C" w:rsidRDefault="005A6636" w:rsidP="003F154A">
            <w:pPr>
              <w:pStyle w:val="ListeParagraf"/>
              <w:numPr>
                <w:ilvl w:val="0"/>
                <w:numId w:val="26"/>
              </w:numPr>
            </w:pPr>
            <w:r>
              <w:t>İlimizde bulunan özel hastaneler ile iş birliği sağlanarak sertifikalı eğitimlerin düzenlenmesi.</w:t>
            </w:r>
          </w:p>
          <w:p w14:paraId="1E4D1C8E" w14:textId="36942834" w:rsidR="005A6636" w:rsidRDefault="005A6636" w:rsidP="003F154A">
            <w:pPr>
              <w:pStyle w:val="ListeParagraf"/>
              <w:numPr>
                <w:ilvl w:val="0"/>
                <w:numId w:val="26"/>
              </w:numPr>
            </w:pPr>
            <w:r>
              <w:t>Kamu ile ortak proje geliştiri</w:t>
            </w:r>
            <w:r w:rsidR="0071757D">
              <w:t>lerek</w:t>
            </w:r>
            <w:r>
              <w:t xml:space="preserve"> sertifikalı eğitim verilmesi</w:t>
            </w:r>
            <w:r w:rsidR="00570944">
              <w:t>.</w:t>
            </w:r>
          </w:p>
        </w:tc>
      </w:tr>
      <w:bookmarkEnd w:id="16"/>
    </w:tbl>
    <w:p w14:paraId="54F86CAA" w14:textId="14B8A5FE" w:rsidR="006A7A0C" w:rsidRDefault="006A7A0C">
      <w:pPr>
        <w:rPr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486"/>
        <w:gridCol w:w="1609"/>
        <w:gridCol w:w="1417"/>
      </w:tblGrid>
      <w:tr w:rsidR="00CB0B3D" w:rsidRPr="006A7A0C" w14:paraId="79990A30" w14:textId="77777777" w:rsidTr="00EF7484">
        <w:tc>
          <w:tcPr>
            <w:tcW w:w="1555" w:type="dxa"/>
            <w:shd w:val="clear" w:color="auto" w:fill="BDD6EE" w:themeFill="accent1" w:themeFillTint="66"/>
          </w:tcPr>
          <w:p w14:paraId="37E68030" w14:textId="77777777" w:rsidR="00CB0B3D" w:rsidRDefault="00CB0B3D" w:rsidP="00EF7484">
            <w:pPr>
              <w:rPr>
                <w:b/>
              </w:rPr>
            </w:pPr>
            <w:r>
              <w:rPr>
                <w:b/>
              </w:rPr>
              <w:t>Hedef  5.4</w:t>
            </w:r>
          </w:p>
        </w:tc>
        <w:tc>
          <w:tcPr>
            <w:tcW w:w="7512" w:type="dxa"/>
            <w:gridSpan w:val="3"/>
            <w:shd w:val="clear" w:color="auto" w:fill="BDD6EE" w:themeFill="accent1" w:themeFillTint="66"/>
            <w:vAlign w:val="center"/>
          </w:tcPr>
          <w:p w14:paraId="20D07EB1" w14:textId="196274D3" w:rsidR="00CB0B3D" w:rsidRPr="006A7A0C" w:rsidRDefault="00CB0B3D" w:rsidP="00EF7484">
            <w:pPr>
              <w:rPr>
                <w:bCs/>
                <w:color w:val="000000"/>
              </w:rPr>
            </w:pPr>
            <w:r w:rsidRPr="00CB0B3D">
              <w:rPr>
                <w:b/>
                <w:bCs/>
                <w:color w:val="000000" w:themeColor="text1"/>
              </w:rPr>
              <w:t>Fakülte laboratuvarlarında Ar-</w:t>
            </w:r>
            <w:proofErr w:type="spellStart"/>
            <w:r w:rsidRPr="00CB0B3D">
              <w:rPr>
                <w:b/>
                <w:bCs/>
                <w:color w:val="000000" w:themeColor="text1"/>
              </w:rPr>
              <w:t>Ge</w:t>
            </w:r>
            <w:proofErr w:type="spellEnd"/>
            <w:r w:rsidRPr="00CB0B3D">
              <w:rPr>
                <w:b/>
                <w:bCs/>
                <w:color w:val="000000" w:themeColor="text1"/>
              </w:rPr>
              <w:t>, inovasyon ve ürün geliştirme kapsamında sunulan hizmetlerin ve bu hizmetlerden elde edilen gelir miktarını arttırmak</w:t>
            </w:r>
          </w:p>
        </w:tc>
      </w:tr>
      <w:tr w:rsidR="00CB0B3D" w14:paraId="01246B38" w14:textId="77777777" w:rsidTr="00EF7484">
        <w:tc>
          <w:tcPr>
            <w:tcW w:w="1555" w:type="dxa"/>
            <w:shd w:val="clear" w:color="auto" w:fill="FBE4D5" w:themeFill="accent2" w:themeFillTint="33"/>
          </w:tcPr>
          <w:p w14:paraId="7F28D4FC" w14:textId="77777777" w:rsidR="00CB0B3D" w:rsidRDefault="00CB0B3D" w:rsidP="00EF7484">
            <w:pPr>
              <w:rPr>
                <w:b/>
              </w:rPr>
            </w:pPr>
            <w:r>
              <w:rPr>
                <w:b/>
              </w:rPr>
              <w:t>PG No</w:t>
            </w:r>
          </w:p>
        </w:tc>
        <w:tc>
          <w:tcPr>
            <w:tcW w:w="4486" w:type="dxa"/>
          </w:tcPr>
          <w:p w14:paraId="5C7FC9FF" w14:textId="77777777" w:rsidR="00CB0B3D" w:rsidRPr="00616DD1" w:rsidRDefault="00CB0B3D" w:rsidP="00EF7484">
            <w:pPr>
              <w:rPr>
                <w:b/>
              </w:rPr>
            </w:pPr>
            <w:r>
              <w:rPr>
                <w:b/>
              </w:rPr>
              <w:t>Performans Gösterge</w:t>
            </w:r>
          </w:p>
        </w:tc>
        <w:tc>
          <w:tcPr>
            <w:tcW w:w="3026" w:type="dxa"/>
            <w:gridSpan w:val="2"/>
            <w:shd w:val="clear" w:color="auto" w:fill="FFFFFF" w:themeFill="background1"/>
          </w:tcPr>
          <w:p w14:paraId="2D751E9E" w14:textId="77777777" w:rsidR="00CB0B3D" w:rsidRDefault="00CB0B3D" w:rsidP="00EF7484">
            <w:pPr>
              <w:rPr>
                <w:b/>
              </w:rPr>
            </w:pPr>
            <w:r>
              <w:rPr>
                <w:b/>
              </w:rPr>
              <w:t>Gerçekleşme Durumu</w:t>
            </w:r>
          </w:p>
        </w:tc>
      </w:tr>
      <w:tr w:rsidR="00414196" w:rsidRPr="000A583F" w14:paraId="1C56872B" w14:textId="77777777" w:rsidTr="00475AF9">
        <w:trPr>
          <w:trHeight w:val="977"/>
        </w:trPr>
        <w:tc>
          <w:tcPr>
            <w:tcW w:w="1555" w:type="dxa"/>
            <w:shd w:val="clear" w:color="auto" w:fill="FBE4D5" w:themeFill="accent2" w:themeFillTint="33"/>
          </w:tcPr>
          <w:p w14:paraId="6D31F252" w14:textId="3EE7E75C" w:rsidR="00414196" w:rsidRPr="000A583F" w:rsidRDefault="00414196" w:rsidP="00414196">
            <w:r w:rsidRPr="000A583F">
              <w:t xml:space="preserve">PG </w:t>
            </w:r>
            <w:r>
              <w:t>5.5.1</w:t>
            </w:r>
          </w:p>
        </w:tc>
        <w:tc>
          <w:tcPr>
            <w:tcW w:w="4486" w:type="dxa"/>
          </w:tcPr>
          <w:p w14:paraId="302A2FB9" w14:textId="4CD0ACB7" w:rsidR="00414196" w:rsidRPr="006A7A0C" w:rsidRDefault="00414196" w:rsidP="00414196">
            <w:r w:rsidRPr="00F64F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Fakülte laboratuvarlarında Ar-</w:t>
            </w:r>
            <w:proofErr w:type="spellStart"/>
            <w:r w:rsidRPr="00F64F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</w:t>
            </w:r>
            <w:proofErr w:type="spellEnd"/>
            <w:r w:rsidRPr="00F64F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, inovasyon ve ürün geliştirme kapsamında sunulan hizmet sayısı</w:t>
            </w:r>
          </w:p>
        </w:tc>
        <w:tc>
          <w:tcPr>
            <w:tcW w:w="1609" w:type="dxa"/>
            <w:shd w:val="clear" w:color="auto" w:fill="FFFFFF" w:themeFill="background1"/>
            <w:vAlign w:val="bottom"/>
          </w:tcPr>
          <w:p w14:paraId="5D759BDB" w14:textId="0E9FDC23" w:rsidR="00414196" w:rsidRPr="000A583F" w:rsidRDefault="0054534D" w:rsidP="00414196">
            <w:r>
              <w:t>1</w:t>
            </w:r>
          </w:p>
        </w:tc>
        <w:tc>
          <w:tcPr>
            <w:tcW w:w="1417" w:type="dxa"/>
            <w:shd w:val="clear" w:color="auto" w:fill="92D050"/>
            <w:vAlign w:val="bottom"/>
          </w:tcPr>
          <w:p w14:paraId="03E8FDA0" w14:textId="056CB533" w:rsidR="00414196" w:rsidRPr="00CB0B3D" w:rsidRDefault="003A799D" w:rsidP="00414196">
            <w:r>
              <w:t>0</w:t>
            </w:r>
          </w:p>
        </w:tc>
      </w:tr>
      <w:tr w:rsidR="00414196" w14:paraId="6480A2D9" w14:textId="77777777" w:rsidTr="00475AF9">
        <w:tc>
          <w:tcPr>
            <w:tcW w:w="1555" w:type="dxa"/>
            <w:shd w:val="clear" w:color="auto" w:fill="FBE4D5" w:themeFill="accent2" w:themeFillTint="33"/>
          </w:tcPr>
          <w:p w14:paraId="3E8C3E42" w14:textId="5B47A9FE" w:rsidR="00414196" w:rsidRPr="000A583F" w:rsidRDefault="00414196" w:rsidP="00414196">
            <w:r w:rsidRPr="000A583F">
              <w:t xml:space="preserve">PG </w:t>
            </w:r>
            <w:r>
              <w:t>5.5.2</w:t>
            </w:r>
          </w:p>
        </w:tc>
        <w:tc>
          <w:tcPr>
            <w:tcW w:w="4486" w:type="dxa"/>
            <w:vAlign w:val="center"/>
          </w:tcPr>
          <w:p w14:paraId="253D4850" w14:textId="428AFDD5" w:rsidR="00414196" w:rsidRPr="006A7A0C" w:rsidRDefault="00414196" w:rsidP="00414196">
            <w:pPr>
              <w:rPr>
                <w:color w:val="000000"/>
              </w:rPr>
            </w:pPr>
            <w:r w:rsidRPr="00F64F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Fakülte laboratuvarlarında Ar-</w:t>
            </w:r>
            <w:proofErr w:type="spellStart"/>
            <w:r w:rsidRPr="00F64F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</w:t>
            </w:r>
            <w:proofErr w:type="spellEnd"/>
            <w:r w:rsidRPr="00F64F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, inovasyon ve ürün geliştirme kapsamında sunulan hizmetlerden elde edilen gelir</w:t>
            </w:r>
          </w:p>
        </w:tc>
        <w:tc>
          <w:tcPr>
            <w:tcW w:w="1609" w:type="dxa"/>
            <w:shd w:val="clear" w:color="auto" w:fill="FFFFFF" w:themeFill="background1"/>
            <w:vAlign w:val="bottom"/>
          </w:tcPr>
          <w:p w14:paraId="3B0BF2D7" w14:textId="701B042B" w:rsidR="00414196" w:rsidRDefault="00414196" w:rsidP="00414196">
            <w:r w:rsidRPr="0033140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92D050"/>
            <w:vAlign w:val="bottom"/>
          </w:tcPr>
          <w:p w14:paraId="546FEA69" w14:textId="36700BD1" w:rsidR="00414196" w:rsidRPr="00CB0B3D" w:rsidRDefault="003A799D" w:rsidP="00414196">
            <w:r>
              <w:t>0</w:t>
            </w:r>
          </w:p>
        </w:tc>
      </w:tr>
      <w:tr w:rsidR="00CB0B3D" w:rsidRPr="000A583F" w14:paraId="5101F9F6" w14:textId="77777777" w:rsidTr="00EF7484">
        <w:tc>
          <w:tcPr>
            <w:tcW w:w="1555" w:type="dxa"/>
          </w:tcPr>
          <w:p w14:paraId="62D1E024" w14:textId="77777777" w:rsidR="00CB0B3D" w:rsidRPr="00112FA9" w:rsidRDefault="00CB0B3D" w:rsidP="00CB0B3D">
            <w:pPr>
              <w:rPr>
                <w:b/>
              </w:rPr>
            </w:pPr>
            <w:r w:rsidRPr="00112FA9">
              <w:rPr>
                <w:b/>
              </w:rPr>
              <w:lastRenderedPageBreak/>
              <w:t>Açıklama</w:t>
            </w:r>
          </w:p>
        </w:tc>
        <w:tc>
          <w:tcPr>
            <w:tcW w:w="7512" w:type="dxa"/>
            <w:gridSpan w:val="3"/>
            <w:shd w:val="clear" w:color="auto" w:fill="FFFFFF" w:themeFill="background1"/>
          </w:tcPr>
          <w:p w14:paraId="2890AB22" w14:textId="77777777" w:rsidR="00CB0B3D" w:rsidRPr="000A583F" w:rsidRDefault="00CB0B3D" w:rsidP="00CB0B3D">
            <w:pPr>
              <w:jc w:val="both"/>
            </w:pPr>
          </w:p>
        </w:tc>
      </w:tr>
      <w:tr w:rsidR="00CB0B3D" w14:paraId="019FBAB4" w14:textId="77777777" w:rsidTr="00EF7484">
        <w:tc>
          <w:tcPr>
            <w:tcW w:w="1555" w:type="dxa"/>
          </w:tcPr>
          <w:p w14:paraId="53DF3E90" w14:textId="77777777" w:rsidR="00CB0B3D" w:rsidRPr="00DB1520" w:rsidRDefault="00CB0B3D" w:rsidP="00CB0B3D">
            <w:pPr>
              <w:rPr>
                <w:b/>
              </w:rPr>
            </w:pPr>
            <w:r w:rsidRPr="00DB1520">
              <w:rPr>
                <w:b/>
              </w:rPr>
              <w:t>Eylem Planı</w:t>
            </w:r>
          </w:p>
        </w:tc>
        <w:tc>
          <w:tcPr>
            <w:tcW w:w="7512" w:type="dxa"/>
            <w:gridSpan w:val="3"/>
          </w:tcPr>
          <w:p w14:paraId="366FFF3E" w14:textId="77777777" w:rsidR="00CB0B3D" w:rsidRDefault="00CB0B3D" w:rsidP="00CB0B3D">
            <w:pPr>
              <w:pStyle w:val="ListeParagraf"/>
              <w:numPr>
                <w:ilvl w:val="0"/>
                <w:numId w:val="33"/>
              </w:numPr>
            </w:pPr>
          </w:p>
        </w:tc>
      </w:tr>
    </w:tbl>
    <w:p w14:paraId="0AC4BDF8" w14:textId="38B88B84" w:rsidR="007916E7" w:rsidRDefault="007916E7" w:rsidP="007A24CD">
      <w:pPr>
        <w:rPr>
          <w:b/>
        </w:rPr>
      </w:pPr>
    </w:p>
    <w:sectPr w:rsidR="007916E7" w:rsidSect="00BE79FF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346A" w14:textId="77777777" w:rsidR="00C0570A" w:rsidRDefault="00C0570A" w:rsidP="00F1706E">
      <w:pPr>
        <w:spacing w:after="0" w:line="240" w:lineRule="auto"/>
      </w:pPr>
      <w:r>
        <w:separator/>
      </w:r>
    </w:p>
  </w:endnote>
  <w:endnote w:type="continuationSeparator" w:id="0">
    <w:p w14:paraId="611DB7DA" w14:textId="77777777" w:rsidR="00C0570A" w:rsidRDefault="00C0570A" w:rsidP="00F17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32C30" w14:textId="77777777" w:rsidR="00C0570A" w:rsidRDefault="00C0570A" w:rsidP="00F1706E">
      <w:pPr>
        <w:spacing w:after="0" w:line="240" w:lineRule="auto"/>
      </w:pPr>
      <w:r>
        <w:separator/>
      </w:r>
    </w:p>
  </w:footnote>
  <w:footnote w:type="continuationSeparator" w:id="0">
    <w:p w14:paraId="48E399ED" w14:textId="77777777" w:rsidR="00C0570A" w:rsidRDefault="00C0570A" w:rsidP="00F17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F38"/>
    <w:multiLevelType w:val="hybridMultilevel"/>
    <w:tmpl w:val="ADDC76B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D4536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4876052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A4664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83693"/>
    <w:multiLevelType w:val="hybridMultilevel"/>
    <w:tmpl w:val="69C084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C5FF8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31B73"/>
    <w:multiLevelType w:val="hybridMultilevel"/>
    <w:tmpl w:val="744292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754883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F72DE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04267"/>
    <w:multiLevelType w:val="hybridMultilevel"/>
    <w:tmpl w:val="62F84D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83DA4"/>
    <w:multiLevelType w:val="hybridMultilevel"/>
    <w:tmpl w:val="7A0C93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A599D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D0800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31513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94C7C"/>
    <w:multiLevelType w:val="hybridMultilevel"/>
    <w:tmpl w:val="09D6B8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C160C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E0381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27BE9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33810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31D92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12FD4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D0472"/>
    <w:multiLevelType w:val="hybridMultilevel"/>
    <w:tmpl w:val="D6CC059C"/>
    <w:lvl w:ilvl="0" w:tplc="CDBC3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EA6E4D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62DC7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70DF4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C085D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E62B8"/>
    <w:multiLevelType w:val="hybridMultilevel"/>
    <w:tmpl w:val="69C0849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AF42C5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71771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3231F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A43D8"/>
    <w:multiLevelType w:val="hybridMultilevel"/>
    <w:tmpl w:val="69C08498"/>
    <w:lvl w:ilvl="0" w:tplc="041F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62A1843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53A30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552FC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949DC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4508C"/>
    <w:multiLevelType w:val="hybridMultilevel"/>
    <w:tmpl w:val="62F8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62E89"/>
    <w:multiLevelType w:val="hybridMultilevel"/>
    <w:tmpl w:val="F3103884"/>
    <w:lvl w:ilvl="0" w:tplc="242E7D4A">
      <w:start w:val="3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95264167">
    <w:abstractNumId w:val="9"/>
  </w:num>
  <w:num w:numId="2" w16cid:durableId="2019233938">
    <w:abstractNumId w:val="26"/>
  </w:num>
  <w:num w:numId="3" w16cid:durableId="55396499">
    <w:abstractNumId w:val="4"/>
  </w:num>
  <w:num w:numId="4" w16cid:durableId="705761563">
    <w:abstractNumId w:val="30"/>
  </w:num>
  <w:num w:numId="5" w16cid:durableId="1452505726">
    <w:abstractNumId w:val="36"/>
  </w:num>
  <w:num w:numId="6" w16cid:durableId="763232886">
    <w:abstractNumId w:val="10"/>
  </w:num>
  <w:num w:numId="7" w16cid:durableId="676226869">
    <w:abstractNumId w:val="12"/>
  </w:num>
  <w:num w:numId="8" w16cid:durableId="962611233">
    <w:abstractNumId w:val="22"/>
  </w:num>
  <w:num w:numId="9" w16cid:durableId="1405226972">
    <w:abstractNumId w:val="19"/>
  </w:num>
  <w:num w:numId="10" w16cid:durableId="672805592">
    <w:abstractNumId w:val="8"/>
  </w:num>
  <w:num w:numId="11" w16cid:durableId="362367284">
    <w:abstractNumId w:val="31"/>
  </w:num>
  <w:num w:numId="12" w16cid:durableId="1517117902">
    <w:abstractNumId w:val="18"/>
  </w:num>
  <w:num w:numId="13" w16cid:durableId="1547719066">
    <w:abstractNumId w:val="34"/>
  </w:num>
  <w:num w:numId="14" w16cid:durableId="775170839">
    <w:abstractNumId w:val="35"/>
  </w:num>
  <w:num w:numId="15" w16cid:durableId="1387217086">
    <w:abstractNumId w:val="23"/>
  </w:num>
  <w:num w:numId="16" w16cid:durableId="974213544">
    <w:abstractNumId w:val="20"/>
  </w:num>
  <w:num w:numId="17" w16cid:durableId="658653345">
    <w:abstractNumId w:val="13"/>
  </w:num>
  <w:num w:numId="18" w16cid:durableId="1716615626">
    <w:abstractNumId w:val="25"/>
  </w:num>
  <w:num w:numId="19" w16cid:durableId="2038651199">
    <w:abstractNumId w:val="17"/>
  </w:num>
  <w:num w:numId="20" w16cid:durableId="1957716771">
    <w:abstractNumId w:val="2"/>
  </w:num>
  <w:num w:numId="21" w16cid:durableId="1665744885">
    <w:abstractNumId w:val="33"/>
  </w:num>
  <w:num w:numId="22" w16cid:durableId="112942662">
    <w:abstractNumId w:val="3"/>
  </w:num>
  <w:num w:numId="23" w16cid:durableId="2141224698">
    <w:abstractNumId w:val="24"/>
  </w:num>
  <w:num w:numId="24" w16cid:durableId="688524401">
    <w:abstractNumId w:val="16"/>
  </w:num>
  <w:num w:numId="25" w16cid:durableId="203710915">
    <w:abstractNumId w:val="15"/>
  </w:num>
  <w:num w:numId="26" w16cid:durableId="1225145730">
    <w:abstractNumId w:val="5"/>
  </w:num>
  <w:num w:numId="27" w16cid:durableId="1848278916">
    <w:abstractNumId w:val="28"/>
  </w:num>
  <w:num w:numId="28" w16cid:durableId="995186512">
    <w:abstractNumId w:val="29"/>
  </w:num>
  <w:num w:numId="29" w16cid:durableId="904686132">
    <w:abstractNumId w:val="27"/>
  </w:num>
  <w:num w:numId="30" w16cid:durableId="1595162000">
    <w:abstractNumId w:val="14"/>
  </w:num>
  <w:num w:numId="31" w16cid:durableId="81687148">
    <w:abstractNumId w:val="1"/>
  </w:num>
  <w:num w:numId="32" w16cid:durableId="1931890143">
    <w:abstractNumId w:val="32"/>
  </w:num>
  <w:num w:numId="33" w16cid:durableId="1698967398">
    <w:abstractNumId w:val="7"/>
  </w:num>
  <w:num w:numId="34" w16cid:durableId="56981579">
    <w:abstractNumId w:val="6"/>
  </w:num>
  <w:num w:numId="35" w16cid:durableId="1191721088">
    <w:abstractNumId w:val="0"/>
  </w:num>
  <w:num w:numId="36" w16cid:durableId="869101727">
    <w:abstractNumId w:val="11"/>
  </w:num>
  <w:num w:numId="37" w16cid:durableId="3934342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48"/>
    <w:rsid w:val="00002FA1"/>
    <w:rsid w:val="00017160"/>
    <w:rsid w:val="000219CB"/>
    <w:rsid w:val="0004761C"/>
    <w:rsid w:val="000568A6"/>
    <w:rsid w:val="000636E4"/>
    <w:rsid w:val="00070D7D"/>
    <w:rsid w:val="000752B1"/>
    <w:rsid w:val="00082B25"/>
    <w:rsid w:val="00082B53"/>
    <w:rsid w:val="00083C89"/>
    <w:rsid w:val="000A0A05"/>
    <w:rsid w:val="000A4D38"/>
    <w:rsid w:val="000A5581"/>
    <w:rsid w:val="000A583F"/>
    <w:rsid w:val="000A6CB4"/>
    <w:rsid w:val="000B2C1A"/>
    <w:rsid w:val="000B3C9D"/>
    <w:rsid w:val="000B5BA4"/>
    <w:rsid w:val="000C5F78"/>
    <w:rsid w:val="000D137A"/>
    <w:rsid w:val="000D5D3D"/>
    <w:rsid w:val="000D73AC"/>
    <w:rsid w:val="000E6821"/>
    <w:rsid w:val="00112FA9"/>
    <w:rsid w:val="00136161"/>
    <w:rsid w:val="00142122"/>
    <w:rsid w:val="00147615"/>
    <w:rsid w:val="001533C1"/>
    <w:rsid w:val="00162645"/>
    <w:rsid w:val="001711B2"/>
    <w:rsid w:val="001771F5"/>
    <w:rsid w:val="001810C8"/>
    <w:rsid w:val="00190315"/>
    <w:rsid w:val="00193E13"/>
    <w:rsid w:val="001976AD"/>
    <w:rsid w:val="001A28AA"/>
    <w:rsid w:val="001A3F7E"/>
    <w:rsid w:val="001B07FE"/>
    <w:rsid w:val="001B5ACF"/>
    <w:rsid w:val="001B648E"/>
    <w:rsid w:val="001B6BE7"/>
    <w:rsid w:val="001D1E19"/>
    <w:rsid w:val="001D4956"/>
    <w:rsid w:val="001D50EF"/>
    <w:rsid w:val="001F1CF8"/>
    <w:rsid w:val="001F28A8"/>
    <w:rsid w:val="00210339"/>
    <w:rsid w:val="00213F4C"/>
    <w:rsid w:val="00214BBB"/>
    <w:rsid w:val="00237C28"/>
    <w:rsid w:val="00242ED8"/>
    <w:rsid w:val="00251CD6"/>
    <w:rsid w:val="00253ED5"/>
    <w:rsid w:val="00261EC9"/>
    <w:rsid w:val="00271A03"/>
    <w:rsid w:val="00295F6F"/>
    <w:rsid w:val="002B33F1"/>
    <w:rsid w:val="002C0E02"/>
    <w:rsid w:val="002C1890"/>
    <w:rsid w:val="002C7E76"/>
    <w:rsid w:val="002E1FEB"/>
    <w:rsid w:val="002F358C"/>
    <w:rsid w:val="00307F51"/>
    <w:rsid w:val="00316436"/>
    <w:rsid w:val="0032320E"/>
    <w:rsid w:val="00340745"/>
    <w:rsid w:val="00341FC8"/>
    <w:rsid w:val="0034623C"/>
    <w:rsid w:val="0035099F"/>
    <w:rsid w:val="00364DB4"/>
    <w:rsid w:val="003666EC"/>
    <w:rsid w:val="003770AB"/>
    <w:rsid w:val="003856BC"/>
    <w:rsid w:val="00397A43"/>
    <w:rsid w:val="003A799D"/>
    <w:rsid w:val="003A7C99"/>
    <w:rsid w:val="003B0EA9"/>
    <w:rsid w:val="003C5AC4"/>
    <w:rsid w:val="003D33F4"/>
    <w:rsid w:val="003F154A"/>
    <w:rsid w:val="003F6332"/>
    <w:rsid w:val="003F73B6"/>
    <w:rsid w:val="00414196"/>
    <w:rsid w:val="00416A93"/>
    <w:rsid w:val="004226AE"/>
    <w:rsid w:val="004231DE"/>
    <w:rsid w:val="004314A6"/>
    <w:rsid w:val="004332EE"/>
    <w:rsid w:val="00434E11"/>
    <w:rsid w:val="0043787B"/>
    <w:rsid w:val="0048113D"/>
    <w:rsid w:val="00484177"/>
    <w:rsid w:val="004867B8"/>
    <w:rsid w:val="004A2959"/>
    <w:rsid w:val="004C606E"/>
    <w:rsid w:val="004C6371"/>
    <w:rsid w:val="004C643A"/>
    <w:rsid w:val="004F0194"/>
    <w:rsid w:val="004F5E43"/>
    <w:rsid w:val="004F7A58"/>
    <w:rsid w:val="0050449A"/>
    <w:rsid w:val="0051292D"/>
    <w:rsid w:val="0051742B"/>
    <w:rsid w:val="00525CFE"/>
    <w:rsid w:val="0053756B"/>
    <w:rsid w:val="00540515"/>
    <w:rsid w:val="005442AC"/>
    <w:rsid w:val="005449BD"/>
    <w:rsid w:val="0054534D"/>
    <w:rsid w:val="0054705C"/>
    <w:rsid w:val="00554ACA"/>
    <w:rsid w:val="00570944"/>
    <w:rsid w:val="00585B50"/>
    <w:rsid w:val="00597641"/>
    <w:rsid w:val="005A1BF6"/>
    <w:rsid w:val="005A6636"/>
    <w:rsid w:val="005B77BA"/>
    <w:rsid w:val="005E17A7"/>
    <w:rsid w:val="005E1CE4"/>
    <w:rsid w:val="005F28B6"/>
    <w:rsid w:val="006005A8"/>
    <w:rsid w:val="00616DD1"/>
    <w:rsid w:val="0062167D"/>
    <w:rsid w:val="00625A99"/>
    <w:rsid w:val="00626863"/>
    <w:rsid w:val="00632E61"/>
    <w:rsid w:val="006359C1"/>
    <w:rsid w:val="006470B6"/>
    <w:rsid w:val="006478D1"/>
    <w:rsid w:val="0066623E"/>
    <w:rsid w:val="00681784"/>
    <w:rsid w:val="006A09EA"/>
    <w:rsid w:val="006A7A0C"/>
    <w:rsid w:val="006B0AF0"/>
    <w:rsid w:val="006B2996"/>
    <w:rsid w:val="0071757D"/>
    <w:rsid w:val="007224D2"/>
    <w:rsid w:val="00722825"/>
    <w:rsid w:val="00722F1D"/>
    <w:rsid w:val="007251B1"/>
    <w:rsid w:val="0075007F"/>
    <w:rsid w:val="007521CC"/>
    <w:rsid w:val="007542FE"/>
    <w:rsid w:val="007552ED"/>
    <w:rsid w:val="00765C4D"/>
    <w:rsid w:val="007663A6"/>
    <w:rsid w:val="007916E7"/>
    <w:rsid w:val="00791974"/>
    <w:rsid w:val="00796D18"/>
    <w:rsid w:val="007A24CD"/>
    <w:rsid w:val="007C0160"/>
    <w:rsid w:val="007C0371"/>
    <w:rsid w:val="007D3D1C"/>
    <w:rsid w:val="007E4261"/>
    <w:rsid w:val="007E4D8D"/>
    <w:rsid w:val="007F5976"/>
    <w:rsid w:val="008133D6"/>
    <w:rsid w:val="008214AB"/>
    <w:rsid w:val="00841443"/>
    <w:rsid w:val="0086570F"/>
    <w:rsid w:val="00886BE9"/>
    <w:rsid w:val="00892F6B"/>
    <w:rsid w:val="00893F59"/>
    <w:rsid w:val="008C1095"/>
    <w:rsid w:val="008C12B4"/>
    <w:rsid w:val="008D5D84"/>
    <w:rsid w:val="008F0D49"/>
    <w:rsid w:val="008F177F"/>
    <w:rsid w:val="008F5EC3"/>
    <w:rsid w:val="009073BB"/>
    <w:rsid w:val="00911501"/>
    <w:rsid w:val="00932C8C"/>
    <w:rsid w:val="00946CDE"/>
    <w:rsid w:val="00951D72"/>
    <w:rsid w:val="00964C1A"/>
    <w:rsid w:val="00965F64"/>
    <w:rsid w:val="009708AE"/>
    <w:rsid w:val="00973F18"/>
    <w:rsid w:val="009767BD"/>
    <w:rsid w:val="00982247"/>
    <w:rsid w:val="009849B9"/>
    <w:rsid w:val="0099203A"/>
    <w:rsid w:val="00992932"/>
    <w:rsid w:val="0099390C"/>
    <w:rsid w:val="009957C7"/>
    <w:rsid w:val="009A0255"/>
    <w:rsid w:val="009A6B24"/>
    <w:rsid w:val="009A6E4D"/>
    <w:rsid w:val="009B2446"/>
    <w:rsid w:val="009C33B7"/>
    <w:rsid w:val="009D16A6"/>
    <w:rsid w:val="009D1F7B"/>
    <w:rsid w:val="009D4E48"/>
    <w:rsid w:val="009D6949"/>
    <w:rsid w:val="009E5ECF"/>
    <w:rsid w:val="009F2186"/>
    <w:rsid w:val="009F2484"/>
    <w:rsid w:val="009F541A"/>
    <w:rsid w:val="009F6B7A"/>
    <w:rsid w:val="009F6FBE"/>
    <w:rsid w:val="009F7289"/>
    <w:rsid w:val="00A20B2A"/>
    <w:rsid w:val="00A303A7"/>
    <w:rsid w:val="00A3298F"/>
    <w:rsid w:val="00A32C31"/>
    <w:rsid w:val="00A405B5"/>
    <w:rsid w:val="00A51E04"/>
    <w:rsid w:val="00A551E9"/>
    <w:rsid w:val="00A7354E"/>
    <w:rsid w:val="00A75F7A"/>
    <w:rsid w:val="00A83201"/>
    <w:rsid w:val="00A87259"/>
    <w:rsid w:val="00A9422B"/>
    <w:rsid w:val="00AD2257"/>
    <w:rsid w:val="00AD3932"/>
    <w:rsid w:val="00AE2C9F"/>
    <w:rsid w:val="00AE4DF1"/>
    <w:rsid w:val="00AF6362"/>
    <w:rsid w:val="00B03AE3"/>
    <w:rsid w:val="00B06D80"/>
    <w:rsid w:val="00B1716A"/>
    <w:rsid w:val="00B258D1"/>
    <w:rsid w:val="00B31FA9"/>
    <w:rsid w:val="00B5278C"/>
    <w:rsid w:val="00B53DD9"/>
    <w:rsid w:val="00B65057"/>
    <w:rsid w:val="00B663E2"/>
    <w:rsid w:val="00B70DAE"/>
    <w:rsid w:val="00B74671"/>
    <w:rsid w:val="00B871D9"/>
    <w:rsid w:val="00B9156D"/>
    <w:rsid w:val="00BA0FB1"/>
    <w:rsid w:val="00BA4376"/>
    <w:rsid w:val="00BA53D7"/>
    <w:rsid w:val="00BB457A"/>
    <w:rsid w:val="00BB682F"/>
    <w:rsid w:val="00BE79FF"/>
    <w:rsid w:val="00BE7DC8"/>
    <w:rsid w:val="00C0570A"/>
    <w:rsid w:val="00C14791"/>
    <w:rsid w:val="00C17359"/>
    <w:rsid w:val="00C36CA9"/>
    <w:rsid w:val="00C41B7A"/>
    <w:rsid w:val="00C53973"/>
    <w:rsid w:val="00C56766"/>
    <w:rsid w:val="00C724E5"/>
    <w:rsid w:val="00C86A30"/>
    <w:rsid w:val="00CA53FB"/>
    <w:rsid w:val="00CB0B3D"/>
    <w:rsid w:val="00CB24B9"/>
    <w:rsid w:val="00CC0A31"/>
    <w:rsid w:val="00CC2EE8"/>
    <w:rsid w:val="00CC3063"/>
    <w:rsid w:val="00CD362A"/>
    <w:rsid w:val="00CF04B3"/>
    <w:rsid w:val="00CF04E6"/>
    <w:rsid w:val="00CF4743"/>
    <w:rsid w:val="00CF7CCA"/>
    <w:rsid w:val="00D11354"/>
    <w:rsid w:val="00D1337D"/>
    <w:rsid w:val="00D30B6C"/>
    <w:rsid w:val="00D36F47"/>
    <w:rsid w:val="00D4094D"/>
    <w:rsid w:val="00D57117"/>
    <w:rsid w:val="00D63085"/>
    <w:rsid w:val="00D751B3"/>
    <w:rsid w:val="00D82A3B"/>
    <w:rsid w:val="00D8524A"/>
    <w:rsid w:val="00DB1520"/>
    <w:rsid w:val="00DB4249"/>
    <w:rsid w:val="00DC3CC1"/>
    <w:rsid w:val="00DE4DD9"/>
    <w:rsid w:val="00DE67DF"/>
    <w:rsid w:val="00DE73D1"/>
    <w:rsid w:val="00DF1A6F"/>
    <w:rsid w:val="00E07F6C"/>
    <w:rsid w:val="00E472E2"/>
    <w:rsid w:val="00E50488"/>
    <w:rsid w:val="00E637F1"/>
    <w:rsid w:val="00E7694A"/>
    <w:rsid w:val="00E7778A"/>
    <w:rsid w:val="00E931D3"/>
    <w:rsid w:val="00EB2F6B"/>
    <w:rsid w:val="00EC1B28"/>
    <w:rsid w:val="00EE133D"/>
    <w:rsid w:val="00EE25A3"/>
    <w:rsid w:val="00EE5054"/>
    <w:rsid w:val="00EE6F7C"/>
    <w:rsid w:val="00EF7484"/>
    <w:rsid w:val="00F14135"/>
    <w:rsid w:val="00F1706E"/>
    <w:rsid w:val="00F17C4B"/>
    <w:rsid w:val="00F43B64"/>
    <w:rsid w:val="00F55FAA"/>
    <w:rsid w:val="00F6150B"/>
    <w:rsid w:val="00F672EF"/>
    <w:rsid w:val="00F83E11"/>
    <w:rsid w:val="00F84A9B"/>
    <w:rsid w:val="00F90432"/>
    <w:rsid w:val="00F90D0C"/>
    <w:rsid w:val="00F9442D"/>
    <w:rsid w:val="00FB2BA6"/>
    <w:rsid w:val="00FB4D35"/>
    <w:rsid w:val="00FC147D"/>
    <w:rsid w:val="00FD6DBC"/>
    <w:rsid w:val="00FE0CE6"/>
    <w:rsid w:val="00FE2F9E"/>
    <w:rsid w:val="00FE4850"/>
    <w:rsid w:val="00F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DB4D5"/>
  <w15:docId w15:val="{528A631C-471E-4D7B-B0FB-2835051C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6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F7C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tr-TR"/>
    </w:rPr>
  </w:style>
  <w:style w:type="paragraph" w:styleId="AralkYok">
    <w:name w:val="No Spacing"/>
    <w:link w:val="AralkYokChar"/>
    <w:uiPriority w:val="1"/>
    <w:qFormat/>
    <w:rsid w:val="00CF7CCA"/>
    <w:pPr>
      <w:spacing w:after="0" w:line="240" w:lineRule="auto"/>
    </w:pPr>
  </w:style>
  <w:style w:type="table" w:styleId="TabloKlavuzu">
    <w:name w:val="Table Grid"/>
    <w:basedOn w:val="NormalTablo"/>
    <w:uiPriority w:val="39"/>
    <w:rsid w:val="000B5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1520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rsid w:val="009D16A6"/>
  </w:style>
  <w:style w:type="paragraph" w:styleId="stBilgi">
    <w:name w:val="header"/>
    <w:basedOn w:val="Normal"/>
    <w:link w:val="stBilgiChar"/>
    <w:uiPriority w:val="99"/>
    <w:unhideWhenUsed/>
    <w:rsid w:val="00F17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706E"/>
  </w:style>
  <w:style w:type="paragraph" w:styleId="AltBilgi">
    <w:name w:val="footer"/>
    <w:basedOn w:val="Normal"/>
    <w:link w:val="AltBilgiChar"/>
    <w:uiPriority w:val="99"/>
    <w:unhideWhenUsed/>
    <w:rsid w:val="00F17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7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SAĞLIK BİLİMLERİ FAKÜLTESİ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12</Pages>
  <Words>2658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2025 Stratejik Plan Değerlendirme Raporu</vt:lpstr>
    </vt:vector>
  </TitlesOfParts>
  <Company/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Stratejik Plan Değerlendirme Raporu</dc:title>
  <dc:subject/>
  <dc:creator>yüksel</dc:creator>
  <cp:keywords/>
  <dc:description/>
  <cp:lastModifiedBy>AYSEL DOĞAN</cp:lastModifiedBy>
  <cp:revision>21</cp:revision>
  <dcterms:created xsi:type="dcterms:W3CDTF">2025-12-31T09:03:00Z</dcterms:created>
  <dcterms:modified xsi:type="dcterms:W3CDTF">2026-01-13T06:15:00Z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12878d085d2ad470762f97e68eb33aec24194deb1ce03473daf3c1116cadfb75</vt:lpwstr>
  </property>
</Properties>
</file>